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F05F94" w:rsidTr="00F05F94">
        <w:tc>
          <w:tcPr>
            <w:tcW w:w="4644" w:type="dxa"/>
          </w:tcPr>
          <w:p w:rsidR="00F05F94" w:rsidRDefault="00F05F94" w:rsidP="002B18F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A01E0"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ru-RU" w:eastAsia="ru-RU"/>
              </w:rPr>
              <w:drawing>
                <wp:inline distT="0" distB="0" distL="0" distR="0">
                  <wp:extent cx="2752725" cy="1001340"/>
                  <wp:effectExtent l="19050" t="0" r="0" b="0"/>
                  <wp:docPr id="4" name="Рисунок 0" descr="шапка сай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пка сайта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00" cy="1002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F05F94" w:rsidRDefault="00F05F94" w:rsidP="002B18F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287020</wp:posOffset>
                  </wp:positionH>
                  <wp:positionV relativeFrom="paragraph">
                    <wp:posOffset>67310</wp:posOffset>
                  </wp:positionV>
                  <wp:extent cx="2333625" cy="847725"/>
                  <wp:effectExtent l="19050" t="0" r="9525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5F94" w:rsidTr="00F05F94">
        <w:tc>
          <w:tcPr>
            <w:tcW w:w="4644" w:type="dxa"/>
          </w:tcPr>
          <w:p w:rsidR="00F05F94" w:rsidRDefault="00F05F94" w:rsidP="00F05F94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Tahoma" w:hAnsi="Tahoma" w:cs="Tahoma"/>
                <w:color w:val="CC0000"/>
                <w:sz w:val="27"/>
                <w:szCs w:val="27"/>
              </w:rPr>
              <w:t>S&amp;T Agency Kyiv </w:t>
            </w:r>
          </w:p>
          <w:p w:rsidR="00F05F94" w:rsidRPr="00217256" w:rsidRDefault="00F05F94" w:rsidP="00F05F9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ahoma" w:hAnsi="Tahoma" w:cs="Tahoma"/>
                <w:color w:val="CC0000"/>
                <w:sz w:val="14"/>
                <w:szCs w:val="14"/>
              </w:rPr>
              <w:t>ДОСТУПНА ЄВРОПЕЙСЬКА ОСВІТА</w:t>
            </w:r>
          </w:p>
        </w:tc>
        <w:tc>
          <w:tcPr>
            <w:tcW w:w="4644" w:type="dxa"/>
          </w:tcPr>
          <w:p w:rsidR="00F05F94" w:rsidRPr="00217256" w:rsidRDefault="00F05F94" w:rsidP="002B18F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F05F94" w:rsidRPr="00217256" w:rsidRDefault="00F05F94" w:rsidP="002B18F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05F94" w:rsidRPr="0003065B" w:rsidRDefault="00DA01E0" w:rsidP="0097560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CC0000"/>
          <w:sz w:val="27"/>
          <w:szCs w:val="27"/>
        </w:rPr>
      </w:pPr>
      <w:r w:rsidRPr="0003065B">
        <w:rPr>
          <w:rFonts w:ascii="Tahoma" w:hAnsi="Tahoma" w:cs="Tahoma"/>
          <w:color w:val="CC0000"/>
          <w:sz w:val="27"/>
          <w:szCs w:val="27"/>
        </w:rPr>
        <w:t>Пакет для медиков</w:t>
      </w:r>
    </w:p>
    <w:p w:rsidR="0098280B" w:rsidRPr="0003065B" w:rsidRDefault="00DA01E0" w:rsidP="0097560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CC0000"/>
          <w:sz w:val="27"/>
          <w:szCs w:val="27"/>
        </w:rPr>
      </w:pPr>
      <w:r w:rsidRPr="0003065B">
        <w:rPr>
          <w:rFonts w:ascii="Tahoma" w:hAnsi="Tahoma" w:cs="Tahoma"/>
          <w:color w:val="CC0000"/>
          <w:sz w:val="27"/>
          <w:szCs w:val="27"/>
        </w:rPr>
        <w:t>«Нострификация медицинского диплома в Чехии»</w:t>
      </w:r>
    </w:p>
    <w:p w:rsidR="00F05F94" w:rsidRPr="00F05F94" w:rsidRDefault="00F05F94" w:rsidP="00F05F94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050571" w:rsidRPr="00364701" w:rsidRDefault="00050571" w:rsidP="0005057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осуществления </w:t>
      </w:r>
      <w:proofErr w:type="spellStart"/>
      <w:r w:rsidRPr="00364701">
        <w:rPr>
          <w:rFonts w:ascii="Times New Roman" w:hAnsi="Times New Roman" w:cs="Times New Roman"/>
          <w:bCs/>
          <w:sz w:val="24"/>
          <w:szCs w:val="24"/>
          <w:lang w:val="ru-RU"/>
        </w:rPr>
        <w:t>нострификации</w:t>
      </w:r>
      <w:proofErr w:type="spellEnd"/>
      <w:r w:rsidRPr="003647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медицинского диплома в Чехии необходимо совершить следующие шаги:</w:t>
      </w:r>
    </w:p>
    <w:p w:rsidR="00050571" w:rsidRPr="00364701" w:rsidRDefault="00050571" w:rsidP="0005057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50571" w:rsidRDefault="00050571" w:rsidP="00050571">
      <w:pPr>
        <w:pStyle w:val="a5"/>
        <w:numPr>
          <w:ilvl w:val="0"/>
          <w:numId w:val="18"/>
        </w:numPr>
        <w:ind w:left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36470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Нострификация</w:t>
      </w:r>
      <w:proofErr w:type="spellEnd"/>
      <w:r w:rsidRPr="003647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диплома в университете</w:t>
      </w:r>
      <w:r w:rsidRPr="003647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признание равноценности диплома просителя, полученного в </w:t>
      </w:r>
      <w:r w:rsidR="00F05F94" w:rsidRPr="00F05F94">
        <w:rPr>
          <w:rFonts w:ascii="Times New Roman" w:hAnsi="Times New Roman" w:cs="Times New Roman"/>
          <w:bCs/>
          <w:sz w:val="24"/>
          <w:szCs w:val="24"/>
          <w:lang w:val="ru-RU"/>
        </w:rPr>
        <w:t>Украине</w:t>
      </w:r>
      <w:r w:rsidR="00F05F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364701">
        <w:rPr>
          <w:rFonts w:ascii="Times New Roman" w:hAnsi="Times New Roman" w:cs="Times New Roman"/>
          <w:bCs/>
          <w:sz w:val="24"/>
          <w:szCs w:val="24"/>
          <w:lang w:val="ru-RU"/>
        </w:rPr>
        <w:t>чешскому диплому в области медицины.</w:t>
      </w:r>
    </w:p>
    <w:p w:rsidR="00F05F94" w:rsidRPr="00364701" w:rsidRDefault="00F05F94" w:rsidP="00F05F94">
      <w:pPr>
        <w:pStyle w:val="a5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05F94" w:rsidRDefault="00050571" w:rsidP="00F05F94">
      <w:pPr>
        <w:pStyle w:val="a5"/>
        <w:numPr>
          <w:ilvl w:val="0"/>
          <w:numId w:val="18"/>
        </w:numPr>
        <w:ind w:left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6470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Апробационный экзамен</w:t>
      </w:r>
      <w:r w:rsidRPr="00364701">
        <w:rPr>
          <w:rFonts w:ascii="Times New Roman" w:hAnsi="Times New Roman" w:cs="Times New Roman"/>
          <w:bCs/>
          <w:sz w:val="24"/>
          <w:szCs w:val="24"/>
          <w:lang w:val="ru-RU"/>
        </w:rPr>
        <w:t>: экзамен, который по своему содержанию и объему знаний соответствует аккредитированным магистерским учебным программам высших учебных заведений в Чешской республике.</w:t>
      </w:r>
    </w:p>
    <w:p w:rsidR="00F05F94" w:rsidRPr="00F05F94" w:rsidRDefault="00F05F94" w:rsidP="00F05F94">
      <w:pPr>
        <w:pStyle w:val="a5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50571" w:rsidRPr="00364701" w:rsidRDefault="00050571" w:rsidP="00050571">
      <w:pPr>
        <w:pStyle w:val="a5"/>
        <w:numPr>
          <w:ilvl w:val="0"/>
          <w:numId w:val="18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647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Признание практики </w:t>
      </w:r>
    </w:p>
    <w:p w:rsidR="00F05F94" w:rsidRDefault="00F05F94" w:rsidP="0005057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50571" w:rsidRPr="00364701" w:rsidRDefault="00050571" w:rsidP="0005057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6470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Стоимость пакета: 80 000 крон (3 000 евро )</w:t>
      </w:r>
    </w:p>
    <w:p w:rsidR="00F05F94" w:rsidRDefault="00F05F94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5F94" w:rsidRDefault="00F05F94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5F94" w:rsidRDefault="00F05F94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5F94" w:rsidRDefault="00F05F94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5F94" w:rsidRDefault="00F05F94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5F94" w:rsidRDefault="00F05F94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5F94" w:rsidRDefault="00F05F94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75600" w:rsidRDefault="00975600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50571" w:rsidRDefault="00050571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6470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 стоимость пакета входит следующее:</w:t>
      </w:r>
    </w:p>
    <w:p w:rsidR="00975600" w:rsidRPr="00364701" w:rsidRDefault="00975600" w:rsidP="000505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0" w:type="auto"/>
        <w:tblLook w:val="04A0"/>
      </w:tblPr>
      <w:tblGrid>
        <w:gridCol w:w="3652"/>
        <w:gridCol w:w="5560"/>
      </w:tblGrid>
      <w:tr w:rsidR="00050571" w:rsidRPr="00364701" w:rsidTr="00F05F94">
        <w:tc>
          <w:tcPr>
            <w:tcW w:w="3652" w:type="dxa"/>
          </w:tcPr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Полугодовые курсы для медиков для обучения чешскому языку и подготовки к первой и второй части апробационного экзамена – письменные тесты</w:t>
            </w:r>
          </w:p>
        </w:tc>
        <w:tc>
          <w:tcPr>
            <w:tcW w:w="5560" w:type="dxa"/>
          </w:tcPr>
          <w:p w:rsidR="00050571" w:rsidRPr="00364701" w:rsidRDefault="00050571" w:rsidP="00050571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Курсы проходят</w:t>
            </w: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1.03 – 1.6.201</w:t>
            </w:r>
            <w:r w:rsidR="0003065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  <w:p w:rsidR="00050571" w:rsidRPr="00364701" w:rsidRDefault="00050571" w:rsidP="00050571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Курсы включают</w:t>
            </w: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16 часов чешского языка в неделю (фонетика, грамматика, лексика) + 4 часа подготовки:</w:t>
            </w:r>
          </w:p>
          <w:p w:rsidR="00050571" w:rsidRPr="00364701" w:rsidRDefault="00050571" w:rsidP="00050571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знания системы здравоохранения Чехии</w:t>
            </w:r>
          </w:p>
          <w:p w:rsidR="00050571" w:rsidRPr="00364701" w:rsidRDefault="00050571" w:rsidP="00050571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основы права, касающиеся предоставления медицинской помощи в ЧР</w:t>
            </w:r>
          </w:p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50571" w:rsidRPr="00364701" w:rsidTr="00F05F94">
        <w:tc>
          <w:tcPr>
            <w:tcW w:w="3652" w:type="dxa"/>
          </w:tcPr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Нострификация</w:t>
            </w:r>
            <w:proofErr w:type="spellEnd"/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медицинского диплома</w:t>
            </w:r>
          </w:p>
        </w:tc>
        <w:tc>
          <w:tcPr>
            <w:tcW w:w="5560" w:type="dxa"/>
          </w:tcPr>
          <w:p w:rsidR="00050571" w:rsidRPr="00364701" w:rsidRDefault="00050571" w:rsidP="00577F9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cs-CZ"/>
              </w:rPr>
            </w:pPr>
          </w:p>
          <w:p w:rsidR="00050571" w:rsidRPr="00364701" w:rsidRDefault="00050571" w:rsidP="00577F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cs-CZ"/>
              </w:rPr>
              <w:t>Для процесса нострификации диплома врача необходимо</w:t>
            </w:r>
            <w:r w:rsidRPr="00364701"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  <w:t>:</w:t>
            </w:r>
          </w:p>
          <w:p w:rsidR="00050571" w:rsidRPr="00364701" w:rsidRDefault="00050571" w:rsidP="00050571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  <w:t>Оформить доверенность в стране проживания на одного из сотрудников компании Study Consulting s.r.o</w:t>
            </w:r>
          </w:p>
          <w:p w:rsidR="00050571" w:rsidRPr="00364701" w:rsidRDefault="00050571" w:rsidP="00050571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  <w:t>Копия загранпаспорта</w:t>
            </w:r>
          </w:p>
          <w:p w:rsidR="00050571" w:rsidRPr="00364701" w:rsidRDefault="00050571" w:rsidP="00050571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  <w:t>Нотариально заверенная копия Диплома о высшем медицинском образовании с приложением к Диплому (список прослушанных предметов с указанием количества учебных часов, выписка всех сданных экзаменов и зачетов за годы обучения).</w:t>
            </w:r>
          </w:p>
          <w:p w:rsidR="00050571" w:rsidRPr="00364701" w:rsidRDefault="00050571" w:rsidP="00577F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cs-CZ"/>
              </w:rPr>
            </w:pPr>
            <w:r w:rsidRPr="00364701">
              <w:rPr>
                <w:rStyle w:val="ad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Сроки процедуры нострификации диплома о высшем медицинском образовании: 1,5-2 месяца.</w:t>
            </w:r>
          </w:p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50571" w:rsidRPr="00364701" w:rsidTr="00F05F94">
        <w:tc>
          <w:tcPr>
            <w:tcW w:w="3652" w:type="dxa"/>
          </w:tcPr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F05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Визовая поддержка</w:t>
            </w:r>
          </w:p>
        </w:tc>
        <w:tc>
          <w:tcPr>
            <w:tcW w:w="5560" w:type="dxa"/>
          </w:tcPr>
          <w:p w:rsidR="00050571" w:rsidRPr="00364701" w:rsidRDefault="00050571" w:rsidP="000505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Обучение и консультация по прохождению интервью в Чешском посольстве</w:t>
            </w:r>
          </w:p>
          <w:p w:rsidR="00050571" w:rsidRPr="00364701" w:rsidRDefault="00050571" w:rsidP="000505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Помощь с заполнением анкеты на визу</w:t>
            </w:r>
          </w:p>
          <w:p w:rsidR="00050571" w:rsidRPr="00364701" w:rsidRDefault="00050571" w:rsidP="000505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Предоставление подтверждения об обучении на курсах</w:t>
            </w:r>
          </w:p>
          <w:p w:rsidR="00050571" w:rsidRPr="00364701" w:rsidRDefault="00050571" w:rsidP="000505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Пересылка документов для визы 1 раз</w:t>
            </w:r>
          </w:p>
          <w:p w:rsidR="00050571" w:rsidRPr="00364701" w:rsidRDefault="00050571" w:rsidP="000505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Подтверждение о проживании для визы</w:t>
            </w:r>
          </w:p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50571" w:rsidRPr="00364701" w:rsidTr="00F05F94">
        <w:trPr>
          <w:trHeight w:val="2673"/>
        </w:trPr>
        <w:tc>
          <w:tcPr>
            <w:tcW w:w="3652" w:type="dxa"/>
          </w:tcPr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Встреча и адаптация</w:t>
            </w:r>
          </w:p>
        </w:tc>
        <w:tc>
          <w:tcPr>
            <w:tcW w:w="5560" w:type="dxa"/>
          </w:tcPr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Трансфер</w:t>
            </w:r>
          </w:p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Расселение в общежитии</w:t>
            </w:r>
          </w:p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Вступительная консультация по прибытию</w:t>
            </w:r>
          </w:p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Регистрация в полиции</w:t>
            </w:r>
          </w:p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Предоставление чешской  SIM-карты</w:t>
            </w:r>
          </w:p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Помощь с покупкой проездного</w:t>
            </w:r>
          </w:p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Бытовые и хозяйственные советы</w:t>
            </w:r>
          </w:p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24 / 7поддержка  в течение месяца</w:t>
            </w:r>
          </w:p>
          <w:p w:rsidR="00050571" w:rsidRPr="00364701" w:rsidRDefault="00050571" w:rsidP="0005057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352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Помощь с продлением визы или визовое изменение цели пребывания в ЧР</w:t>
            </w:r>
          </w:p>
        </w:tc>
      </w:tr>
      <w:tr w:rsidR="00050571" w:rsidRPr="00364701" w:rsidTr="00F05F94">
        <w:tc>
          <w:tcPr>
            <w:tcW w:w="3652" w:type="dxa"/>
          </w:tcPr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Запись на первую и вторую части апробационного экзамена</w:t>
            </w:r>
          </w:p>
        </w:tc>
        <w:tc>
          <w:tcPr>
            <w:tcW w:w="5560" w:type="dxa"/>
          </w:tcPr>
          <w:p w:rsidR="00050571" w:rsidRPr="00364701" w:rsidRDefault="00050571" w:rsidP="00577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Экзамены проходят два раза в год</w:t>
            </w:r>
            <w:r w:rsidRPr="003647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— весной и осенью. Крайний срок подачи заявления на экзамен — до 28 февраля и до 28 августа.</w:t>
            </w:r>
          </w:p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50571" w:rsidRPr="00364701" w:rsidTr="00F05F94">
        <w:tc>
          <w:tcPr>
            <w:tcW w:w="3652" w:type="dxa"/>
          </w:tcPr>
          <w:p w:rsidR="00050571" w:rsidRPr="0036470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50571" w:rsidRDefault="00050571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Запись на практику, для прохождения третьей части – практической </w:t>
            </w:r>
            <w:proofErr w:type="spellStart"/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апробационного</w:t>
            </w:r>
            <w:proofErr w:type="spellEnd"/>
            <w:r w:rsidRPr="00364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экзамена</w:t>
            </w:r>
          </w:p>
          <w:p w:rsidR="00975600" w:rsidRDefault="00975600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75600" w:rsidRPr="00364701" w:rsidRDefault="00975600" w:rsidP="00577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</w:tcPr>
          <w:p w:rsidR="00050571" w:rsidRPr="00364701" w:rsidRDefault="00050571" w:rsidP="00050571">
            <w:pPr>
              <w:pStyle w:val="ac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64701">
              <w:rPr>
                <w:color w:val="000000"/>
                <w:lang w:val="ru-RU"/>
              </w:rPr>
              <w:t xml:space="preserve">Продолжительность практики  - 5 месяцев. Практика оплачивается студентом </w:t>
            </w:r>
          </w:p>
          <w:p w:rsidR="00050571" w:rsidRPr="00364701" w:rsidRDefault="00050571" w:rsidP="00050571">
            <w:pPr>
              <w:pStyle w:val="ac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64701">
              <w:rPr>
                <w:color w:val="000000"/>
                <w:lang w:val="ru-RU"/>
              </w:rPr>
              <w:t xml:space="preserve">В Праге прохождение практики стоит около 300 крон за день, в пригороде дешевле в несколько раз. </w:t>
            </w:r>
          </w:p>
          <w:p w:rsidR="00050571" w:rsidRPr="00364701" w:rsidRDefault="00050571" w:rsidP="00050571">
            <w:pPr>
              <w:pStyle w:val="ac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64701">
              <w:rPr>
                <w:color w:val="000000"/>
                <w:lang w:val="ru-RU"/>
              </w:rPr>
              <w:t>Работа непосредственно в отделении, вместе с куратором – врачом. </w:t>
            </w:r>
          </w:p>
          <w:p w:rsidR="00050571" w:rsidRPr="00364701" w:rsidRDefault="00050571" w:rsidP="00577F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217256" w:rsidRDefault="00217256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7256" w:rsidRDefault="00050571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• </w:t>
      </w:r>
      <w:r w:rsidRPr="003647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Последнюю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часть апробационного экзамена (</w:t>
      </w:r>
      <w:r w:rsidRPr="00364701">
        <w:rPr>
          <w:rFonts w:ascii="Times New Roman" w:hAnsi="Times New Roman" w:cs="Times New Roman"/>
          <w:b/>
          <w:sz w:val="24"/>
          <w:szCs w:val="24"/>
          <w:lang w:val="ru-RU"/>
        </w:rPr>
        <w:t>устную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9756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студент сдает сам</w:t>
      </w:r>
      <w:proofErr w:type="spellStart"/>
      <w:r w:rsidR="00217256">
        <w:rPr>
          <w:rFonts w:ascii="Times New Roman" w:hAnsi="Times New Roman" w:cs="Times New Roman"/>
          <w:b/>
          <w:sz w:val="24"/>
          <w:szCs w:val="24"/>
          <w:lang w:val="uk-UA"/>
        </w:rPr>
        <w:t>остоятельно</w:t>
      </w:r>
      <w:proofErr w:type="spellEnd"/>
      <w:r w:rsidR="002172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217256">
        <w:rPr>
          <w:rFonts w:ascii="Times New Roman" w:hAnsi="Times New Roman" w:cs="Times New Roman"/>
          <w:b/>
          <w:sz w:val="24"/>
          <w:szCs w:val="24"/>
          <w:lang w:val="uk-UA"/>
        </w:rPr>
        <w:t>Стоимость</w:t>
      </w:r>
      <w:proofErr w:type="spellEnd"/>
      <w:r w:rsidR="0021725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217256" w:rsidRPr="00217256" w:rsidRDefault="00217256" w:rsidP="00217256">
      <w:pPr>
        <w:shd w:val="clear" w:color="auto" w:fill="FFFFFF"/>
        <w:spacing w:after="0" w:line="240" w:lineRule="auto"/>
        <w:ind w:left="2124"/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</w:pPr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t xml:space="preserve">4 000,- </w:t>
      </w:r>
      <w:proofErr w:type="spellStart"/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t>Kč</w:t>
      </w:r>
      <w:proofErr w:type="spellEnd"/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t xml:space="preserve"> (первая попытка)</w:t>
      </w:r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br/>
        <w:t xml:space="preserve">6 000,- </w:t>
      </w:r>
      <w:proofErr w:type="spellStart"/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t>Kč</w:t>
      </w:r>
      <w:proofErr w:type="spellEnd"/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t xml:space="preserve"> (вторая попытка)</w:t>
      </w:r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br/>
        <w:t xml:space="preserve">9 000,- </w:t>
      </w:r>
      <w:proofErr w:type="spellStart"/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t>Kč</w:t>
      </w:r>
      <w:proofErr w:type="spellEnd"/>
      <w:r w:rsidRPr="00217256">
        <w:rPr>
          <w:rFonts w:ascii="Trebuchet MS" w:eastAsia="Times New Roman" w:hAnsi="Trebuchet MS" w:cs="Arial"/>
          <w:color w:val="444444"/>
          <w:sz w:val="20"/>
          <w:szCs w:val="20"/>
          <w:lang w:val="ru-RU" w:eastAsia="ru-RU"/>
        </w:rPr>
        <w:t xml:space="preserve"> (третья и каждая след. попытка)</w:t>
      </w:r>
    </w:p>
    <w:p w:rsidR="00F05F94" w:rsidRDefault="00F05F94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F94" w:rsidRDefault="00F05F94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F94" w:rsidRDefault="00F05F94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F94" w:rsidRDefault="00F05F94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F94" w:rsidRDefault="00F05F94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F94" w:rsidRDefault="00F05F94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F94" w:rsidRDefault="00F05F94" w:rsidP="000505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43"/>
        <w:gridCol w:w="4678"/>
      </w:tblGrid>
      <w:tr w:rsidR="00050571" w:rsidRPr="00364701" w:rsidTr="00577F92">
        <w:tc>
          <w:tcPr>
            <w:tcW w:w="9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50571" w:rsidRPr="00364701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lastRenderedPageBreak/>
              <w:t>Дополнительные расходы студента в Чехии</w:t>
            </w:r>
          </w:p>
          <w:p w:rsidR="00050571" w:rsidRPr="00364701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 </w:t>
            </w:r>
          </w:p>
        </w:tc>
      </w:tr>
      <w:tr w:rsidR="00050571" w:rsidRPr="00364701" w:rsidTr="00577F92"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50571" w:rsidRPr="00364701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Проживание в студенческом общежитии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50571" w:rsidRPr="00364701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192 – 269 Евро / месяц</w:t>
            </w:r>
          </w:p>
        </w:tc>
      </w:tr>
      <w:tr w:rsidR="00050571" w:rsidRPr="00364701" w:rsidTr="00577F92"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50571" w:rsidRPr="00364701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Медицинская страховка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50571" w:rsidRPr="00364701" w:rsidRDefault="00050571" w:rsidP="00050571">
            <w:pPr>
              <w:numPr>
                <w:ilvl w:val="0"/>
                <w:numId w:val="24"/>
              </w:numPr>
              <w:spacing w:before="100" w:beforeAutospacing="1" w:after="100" w:afterAutospacing="1" w:line="45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На полгода</w:t>
            </w: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: 100  – 150 Евро</w:t>
            </w:r>
          </w:p>
          <w:p w:rsidR="00050571" w:rsidRPr="00364701" w:rsidRDefault="00050571" w:rsidP="00050571">
            <w:pPr>
              <w:numPr>
                <w:ilvl w:val="0"/>
                <w:numId w:val="24"/>
              </w:numPr>
              <w:spacing w:before="100" w:beforeAutospacing="1" w:after="100" w:afterAutospacing="1" w:line="45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На год</w:t>
            </w: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: 180 – 250 Евро</w:t>
            </w:r>
          </w:p>
        </w:tc>
      </w:tr>
      <w:tr w:rsidR="00050571" w:rsidRPr="00364701" w:rsidTr="00577F92"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50571" w:rsidRPr="00364701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 </w:t>
            </w: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Перевод документов на чешский язык и их заверение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75600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 Цена зависит от количества страниц</w:t>
            </w:r>
            <w:r w:rsidR="0097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, </w:t>
            </w:r>
          </w:p>
          <w:p w:rsidR="00050571" w:rsidRPr="00364701" w:rsidRDefault="00975600" w:rsidP="00975600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ст-ть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 от 18 евро за 1 стр.</w:t>
            </w:r>
          </w:p>
        </w:tc>
      </w:tr>
      <w:tr w:rsidR="00050571" w:rsidRPr="00364701" w:rsidTr="00577F92"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50571" w:rsidRPr="00364701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>Пошлина за апробационный экзамен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75600" w:rsidRDefault="00050571" w:rsidP="00577F92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Зависит от количества попыток</w:t>
            </w:r>
            <w:r w:rsidR="0097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</w:p>
          <w:p w:rsidR="00050571" w:rsidRPr="00975600" w:rsidRDefault="00975600" w:rsidP="00975600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ст-ть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2000 крон (75 евро) общий сбор + от 1500 крон каждая попытка</w:t>
            </w:r>
          </w:p>
        </w:tc>
      </w:tr>
    </w:tbl>
    <w:p w:rsidR="00050571" w:rsidRPr="00364701" w:rsidRDefault="00050571" w:rsidP="000505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43"/>
        <w:gridCol w:w="4678"/>
      </w:tblGrid>
      <w:tr w:rsidR="00F05F94" w:rsidRPr="00364701" w:rsidTr="00C41EB9">
        <w:tc>
          <w:tcPr>
            <w:tcW w:w="9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05F94" w:rsidRDefault="00F05F94" w:rsidP="00F05F94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 xml:space="preserve">Дополнительные расходы студента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Украине</w:t>
            </w:r>
          </w:p>
          <w:p w:rsidR="00F05F94" w:rsidRPr="00364701" w:rsidRDefault="00F05F94" w:rsidP="00F05F94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 </w:t>
            </w:r>
          </w:p>
        </w:tc>
      </w:tr>
      <w:tr w:rsidR="00F05F94" w:rsidRPr="00364701" w:rsidTr="00C41EB9"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05F94" w:rsidRPr="00975600" w:rsidRDefault="00975600" w:rsidP="00C41EB9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</w:pPr>
            <w:proofErr w:type="spellStart"/>
            <w:r w:rsidRPr="00975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>Ст-ть</w:t>
            </w:r>
            <w:proofErr w:type="spellEnd"/>
            <w:r w:rsidRPr="00975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 xml:space="preserve"> авиа/автобусных и ж/</w:t>
            </w:r>
            <w:proofErr w:type="spellStart"/>
            <w:r w:rsidRPr="00975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>д</w:t>
            </w:r>
            <w:proofErr w:type="spellEnd"/>
            <w:r w:rsidRPr="00975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 xml:space="preserve"> билетов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75600" w:rsidRDefault="00975600" w:rsidP="00C41EB9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Зависит от времени бронирования,</w:t>
            </w:r>
          </w:p>
          <w:p w:rsidR="00F05F94" w:rsidRPr="00364701" w:rsidRDefault="00975600" w:rsidP="00C13214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возможны скидки</w:t>
            </w:r>
            <w:r w:rsidR="00C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 до 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%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ст-ти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 перевозчика </w:t>
            </w:r>
          </w:p>
        </w:tc>
      </w:tr>
      <w:tr w:rsidR="00F05F94" w:rsidRPr="00364701" w:rsidTr="00C41EB9"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05F94" w:rsidRPr="00364701" w:rsidRDefault="00F05F94" w:rsidP="0003065B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 </w:t>
            </w: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Перевод </w:t>
            </w:r>
            <w:r w:rsidR="0003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 xml:space="preserve">и нотариальное заверение </w:t>
            </w:r>
            <w:r w:rsidRPr="0036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cs-CZ"/>
              </w:rPr>
              <w:t>документов на чешский язык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7256" w:rsidRDefault="00F05F94" w:rsidP="00C41EB9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 w:rsidRPr="0036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 Цена зависит от </w:t>
            </w:r>
            <w:r w:rsidR="0021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объема</w:t>
            </w:r>
          </w:p>
          <w:p w:rsidR="00975600" w:rsidRDefault="00217256" w:rsidP="00C41EB9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текста на странице</w:t>
            </w:r>
            <w:r w:rsidR="0097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, </w:t>
            </w:r>
          </w:p>
          <w:p w:rsidR="00F05F94" w:rsidRPr="00975600" w:rsidRDefault="00975600" w:rsidP="00C41EB9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ст-ть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 от 350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грн.за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 1 стр.</w:t>
            </w:r>
          </w:p>
        </w:tc>
      </w:tr>
      <w:tr w:rsidR="00F05F94" w:rsidRPr="00364701" w:rsidTr="00C41EB9"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05F94" w:rsidRPr="00364701" w:rsidRDefault="00975600" w:rsidP="003229E7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>Консульский сбор</w:t>
            </w:r>
            <w:r w:rsidR="00322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 xml:space="preserve"> (оплачивается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>пос-ве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cs-CZ"/>
              </w:rPr>
              <w:t xml:space="preserve"> Чешской Республики)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7256" w:rsidRDefault="00534B8A" w:rsidP="00975600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92</w:t>
            </w:r>
            <w:r w:rsidR="0097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 xml:space="preserve"> Евро</w:t>
            </w:r>
          </w:p>
          <w:p w:rsidR="00F05F94" w:rsidRPr="00364701" w:rsidRDefault="00217256" w:rsidP="00975600">
            <w:pPr>
              <w:spacing w:after="0" w:line="4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cs-CZ"/>
              </w:rPr>
              <w:t>(для граждан до 26 лет – не берется)</w:t>
            </w:r>
          </w:p>
        </w:tc>
      </w:tr>
    </w:tbl>
    <w:p w:rsidR="005C3C18" w:rsidRPr="005C3C18" w:rsidRDefault="005C3C18" w:rsidP="00975600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4"/>
          <w:lang w:val="ru-RU"/>
        </w:rPr>
      </w:pPr>
    </w:p>
    <w:sectPr w:rsidR="005C3C18" w:rsidRPr="005C3C18" w:rsidSect="00975600">
      <w:footerReference w:type="default" r:id="rId10"/>
      <w:pgSz w:w="11906" w:h="16838"/>
      <w:pgMar w:top="859" w:right="1417" w:bottom="568" w:left="1417" w:header="284" w:footer="16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0FE" w:rsidRDefault="005E40FE" w:rsidP="00225FC9">
      <w:pPr>
        <w:spacing w:after="0" w:line="240" w:lineRule="auto"/>
      </w:pPr>
      <w:r>
        <w:separator/>
      </w:r>
    </w:p>
  </w:endnote>
  <w:endnote w:type="continuationSeparator" w:id="0">
    <w:p w:rsidR="005E40FE" w:rsidRDefault="005E40FE" w:rsidP="0022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1E0" w:rsidRDefault="00DA01E0" w:rsidP="00DA01E0">
    <w:pPr>
      <w:shd w:val="clear" w:color="auto" w:fill="FFFFFF"/>
      <w:jc w:val="center"/>
      <w:rPr>
        <w:rFonts w:ascii="Arial" w:eastAsia="Times New Roman" w:hAnsi="Arial" w:cs="Arial"/>
        <w:b/>
        <w:color w:val="222222"/>
        <w:sz w:val="16"/>
        <w:szCs w:val="16"/>
        <w:lang w:val="ru-RU" w:eastAsia="ru-RU"/>
      </w:rPr>
    </w:pPr>
  </w:p>
  <w:p w:rsidR="00F05F94" w:rsidRPr="00B4229D" w:rsidRDefault="00F05F94" w:rsidP="00F05F94">
    <w:pPr>
      <w:spacing w:after="0" w:line="240" w:lineRule="auto"/>
      <w:rPr>
        <w:rFonts w:ascii="Times New Roman" w:eastAsia="MS Mincho" w:hAnsi="Times New Roman" w:cs="Times New Roman"/>
        <w:b/>
        <w:sz w:val="16"/>
        <w:szCs w:val="16"/>
        <w:lang w:val="en-US" w:eastAsia="ru-RU"/>
      </w:rPr>
    </w:pPr>
    <w:r w:rsidRPr="00DA01E0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>S</w:t>
    </w:r>
    <w:r w:rsidRPr="00DA01E0">
      <w:rPr>
        <w:rFonts w:ascii="Arial" w:eastAsia="Times New Roman" w:hAnsi="Arial" w:cs="Arial"/>
        <w:b/>
        <w:color w:val="222222"/>
        <w:sz w:val="16"/>
        <w:szCs w:val="16"/>
        <w:lang w:eastAsia="ru-RU"/>
      </w:rPr>
      <w:t>&amp;</w:t>
    </w:r>
    <w:r w:rsidRPr="00DA01E0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>T</w:t>
    </w:r>
    <w:r w:rsidRPr="00DA01E0">
      <w:rPr>
        <w:rFonts w:ascii="Arial" w:eastAsia="Times New Roman" w:hAnsi="Arial" w:cs="Arial"/>
        <w:b/>
        <w:color w:val="222222"/>
        <w:sz w:val="16"/>
        <w:szCs w:val="16"/>
        <w:lang w:eastAsia="ru-RU"/>
      </w:rPr>
      <w:t xml:space="preserve"> </w:t>
    </w:r>
    <w:r w:rsidRPr="00DA01E0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>Agency</w:t>
    </w:r>
    <w:r w:rsidRPr="00DA01E0">
      <w:rPr>
        <w:rFonts w:ascii="Arial" w:eastAsia="Times New Roman" w:hAnsi="Arial" w:cs="Arial"/>
        <w:b/>
        <w:color w:val="222222"/>
        <w:sz w:val="16"/>
        <w:szCs w:val="16"/>
        <w:lang w:eastAsia="ru-RU"/>
      </w:rPr>
      <w:t xml:space="preserve"> </w:t>
    </w:r>
    <w:r w:rsidRPr="00DA01E0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>Kyiv</w:t>
    </w:r>
    <w:r w:rsidRPr="00B4229D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ab/>
    </w:r>
    <w:r w:rsidRPr="00B4229D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ab/>
    </w:r>
    <w:r w:rsidRPr="00B4229D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ab/>
    </w:r>
    <w:r w:rsidRPr="00B4229D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ab/>
    </w:r>
    <w:r w:rsidRPr="00B4229D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ab/>
    </w:r>
    <w:r w:rsidRPr="00B4229D">
      <w:rPr>
        <w:rFonts w:ascii="Arial" w:eastAsia="Times New Roman" w:hAnsi="Arial" w:cs="Arial"/>
        <w:b/>
        <w:color w:val="222222"/>
        <w:sz w:val="16"/>
        <w:szCs w:val="16"/>
        <w:lang w:val="en-US" w:eastAsia="ru-RU"/>
      </w:rPr>
      <w:tab/>
    </w:r>
    <w:r w:rsidRPr="00B4229D">
      <w:rPr>
        <w:rFonts w:ascii="Times New Roman" w:eastAsia="MS Mincho" w:hAnsi="Times New Roman" w:cs="Times New Roman"/>
        <w:b/>
        <w:sz w:val="16"/>
        <w:szCs w:val="16"/>
        <w:lang w:val="en-US" w:eastAsia="ru-RU"/>
      </w:rPr>
      <w:t xml:space="preserve">Study Consulting </w:t>
    </w:r>
    <w:proofErr w:type="spellStart"/>
    <w:r w:rsidRPr="00B4229D">
      <w:rPr>
        <w:rFonts w:ascii="Times New Roman" w:eastAsia="MS Mincho" w:hAnsi="Times New Roman" w:cs="Times New Roman"/>
        <w:b/>
        <w:sz w:val="16"/>
        <w:szCs w:val="16"/>
        <w:lang w:val="en-US" w:eastAsia="ru-RU"/>
      </w:rPr>
      <w:t>s.r.o</w:t>
    </w:r>
    <w:proofErr w:type="spellEnd"/>
    <w:r w:rsidRPr="00B4229D">
      <w:rPr>
        <w:rFonts w:ascii="Times New Roman" w:eastAsia="MS Mincho" w:hAnsi="Times New Roman" w:cs="Times New Roman"/>
        <w:b/>
        <w:sz w:val="16"/>
        <w:szCs w:val="16"/>
        <w:lang w:val="en-US" w:eastAsia="ru-RU"/>
      </w:rPr>
      <w:t>.</w:t>
    </w:r>
  </w:p>
  <w:p w:rsidR="00F05F94" w:rsidRPr="00DA01E0" w:rsidRDefault="00F05F94" w:rsidP="00F05F94">
    <w:pPr>
      <w:shd w:val="clear" w:color="auto" w:fill="FFFFFF"/>
      <w:spacing w:after="0"/>
      <w:rPr>
        <w:rFonts w:ascii="Arial" w:eastAsia="Times New Roman" w:hAnsi="Arial" w:cs="Arial"/>
        <w:b/>
        <w:color w:val="E36C0A" w:themeColor="accent6" w:themeShade="BF"/>
        <w:sz w:val="16"/>
        <w:szCs w:val="16"/>
        <w:lang w:eastAsia="ru-RU"/>
      </w:rPr>
    </w:pPr>
    <w:r w:rsidRPr="00DA01E0">
      <w:rPr>
        <w:rFonts w:ascii="Arial" w:eastAsia="Times New Roman" w:hAnsi="Arial" w:cs="Arial"/>
        <w:b/>
        <w:color w:val="E36C0A" w:themeColor="accent6" w:themeShade="BF"/>
        <w:sz w:val="16"/>
        <w:szCs w:val="16"/>
        <w:lang w:eastAsia="ru-RU"/>
      </w:rPr>
      <w:t>ДОСТУПНА ЄВРОПЕЙСЬКА ОСВІТА</w:t>
    </w:r>
  </w:p>
  <w:p w:rsidR="00F05F94" w:rsidRPr="00B4229D" w:rsidRDefault="00F05F94" w:rsidP="00F05F94">
    <w:pPr>
      <w:spacing w:after="0" w:line="240" w:lineRule="auto"/>
      <w:rPr>
        <w:rFonts w:ascii="Times New Roman" w:eastAsia="MS Mincho" w:hAnsi="Times New Roman" w:cs="Times New Roman"/>
        <w:sz w:val="16"/>
        <w:szCs w:val="16"/>
        <w:lang w:eastAsia="ru-RU"/>
      </w:rPr>
    </w:pP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>Київ, вул. Панаса Мирного, буд. 10, оф. 2</w:t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 w:rsidRPr="00B4229D">
      <w:rPr>
        <w:rFonts w:ascii="Times New Roman" w:eastAsia="MS Mincho" w:hAnsi="Times New Roman" w:cs="Times New Roman"/>
        <w:sz w:val="16"/>
        <w:szCs w:val="16"/>
        <w:lang w:eastAsia="ru-RU"/>
      </w:rPr>
      <w:t>Konevova 65, 130 00, Prague 3</w:t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br/>
      <w:t>тел.</w:t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ab/>
      <w:t>+38 044 569 19 30</w:t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 w:rsidR="00844B8A" w:rsidRPr="00217256">
      <w:rPr>
        <w:rFonts w:ascii="Arial" w:eastAsia="Times New Roman" w:hAnsi="Arial" w:cs="Arial"/>
        <w:color w:val="222222"/>
        <w:sz w:val="16"/>
        <w:szCs w:val="16"/>
        <w:lang w:val="en-US" w:eastAsia="ru-RU"/>
      </w:rPr>
      <w:tab/>
    </w:r>
    <w:r w:rsidR="00844B8A" w:rsidRPr="00217256">
      <w:rPr>
        <w:rFonts w:ascii="Arial" w:eastAsia="Times New Roman" w:hAnsi="Arial" w:cs="Arial"/>
        <w:color w:val="222222"/>
        <w:sz w:val="16"/>
        <w:szCs w:val="16"/>
        <w:lang w:val="en-US" w:eastAsia="ru-RU"/>
      </w:rPr>
      <w:tab/>
    </w:r>
    <w:r w:rsidR="00844B8A"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>mob.: </w:t>
    </w:r>
    <w:hyperlink r:id="rId1" w:tgtFrame="_blank" w:history="1">
      <w:r w:rsidR="00844B8A" w:rsidRPr="00B4229D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+420 773313400</w:t>
      </w:r>
    </w:hyperlink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</w:p>
  <w:p w:rsidR="00F05F94" w:rsidRPr="00B4229D" w:rsidRDefault="00F05F94" w:rsidP="00F05F94">
    <w:pPr>
      <w:shd w:val="clear" w:color="auto" w:fill="FFFFFF"/>
      <w:spacing w:after="0"/>
      <w:rPr>
        <w:rFonts w:ascii="Arial" w:eastAsia="Times New Roman" w:hAnsi="Arial" w:cs="Arial"/>
        <w:color w:val="222222"/>
        <w:sz w:val="16"/>
        <w:szCs w:val="16"/>
        <w:lang w:eastAsia="ru-RU"/>
      </w:rPr>
    </w:pP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>моб.</w:t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ab/>
      <w:t>+38 050 440 05 55</w:t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 w:rsidR="00844B8A"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 xml:space="preserve">e-mail: </w:t>
    </w:r>
    <w:hyperlink r:id="rId2" w:history="1">
      <w:r w:rsidR="00844B8A" w:rsidRPr="00B4229D">
        <w:rPr>
          <w:rFonts w:ascii="Arial" w:eastAsia="MS Mincho" w:hAnsi="Arial" w:cs="Arial"/>
          <w:color w:val="0070C0"/>
          <w:sz w:val="16"/>
          <w:szCs w:val="16"/>
          <w:lang w:eastAsia="ru-RU"/>
        </w:rPr>
        <w:t>education@studyconsulting.cz</w:t>
      </w:r>
    </w:hyperlink>
  </w:p>
  <w:p w:rsidR="00F05F94" w:rsidRPr="00B4229D" w:rsidRDefault="00F05F94" w:rsidP="00F05F94">
    <w:pPr>
      <w:shd w:val="clear" w:color="auto" w:fill="FFFFFF"/>
      <w:spacing w:after="0"/>
      <w:rPr>
        <w:rFonts w:ascii="Arial" w:eastAsia="Times New Roman" w:hAnsi="Arial" w:cs="Arial"/>
        <w:color w:val="0070C0"/>
        <w:sz w:val="16"/>
        <w:szCs w:val="16"/>
        <w:lang w:eastAsia="ru-RU"/>
      </w:rPr>
    </w:pP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 xml:space="preserve">e-mail: </w:t>
    </w:r>
    <w:hyperlink r:id="rId3" w:history="1">
      <w:r w:rsidRPr="00B4229D">
        <w:rPr>
          <w:rStyle w:val="a3"/>
          <w:rFonts w:ascii="Arial" w:hAnsi="Arial" w:cs="Arial"/>
          <w:color w:val="0070C0"/>
          <w:sz w:val="16"/>
          <w:szCs w:val="16"/>
        </w:rPr>
        <w:t>info@studyagency.org</w:t>
      </w:r>
    </w:hyperlink>
    <w:r w:rsidRPr="00B4229D">
      <w:rPr>
        <w:sz w:val="16"/>
        <w:szCs w:val="16"/>
      </w:rPr>
      <w:tab/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 w:rsidRPr="00B4229D"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ab/>
    </w:r>
    <w:hyperlink r:id="rId4" w:history="1">
      <w:r w:rsidR="00844B8A" w:rsidRPr="00B4229D">
        <w:rPr>
          <w:rFonts w:ascii="Arial" w:hAnsi="Arial" w:cs="Arial"/>
          <w:b/>
          <w:color w:val="0070C0"/>
          <w:sz w:val="16"/>
          <w:szCs w:val="16"/>
          <w:u w:val="single"/>
        </w:rPr>
        <w:t>www.studyconsulting.cz</w:t>
      </w:r>
    </w:hyperlink>
  </w:p>
  <w:p w:rsidR="00F05F94" w:rsidRPr="00B4229D" w:rsidRDefault="006B70B2" w:rsidP="00F05F94">
    <w:pPr>
      <w:spacing w:after="0" w:line="240" w:lineRule="auto"/>
      <w:rPr>
        <w:rFonts w:ascii="Arial" w:hAnsi="Arial" w:cs="Arial"/>
        <w:b/>
        <w:color w:val="0070C0"/>
        <w:sz w:val="16"/>
        <w:szCs w:val="16"/>
        <w:u w:val="single"/>
      </w:rPr>
    </w:pPr>
    <w:hyperlink r:id="rId5" w:tgtFrame="_blank" w:history="1">
      <w:r w:rsidR="00F05F94" w:rsidRPr="00B4229D">
        <w:rPr>
          <w:rFonts w:ascii="Arial" w:eastAsia="Times New Roman" w:hAnsi="Arial" w:cs="Arial"/>
          <w:b/>
          <w:color w:val="1155CC"/>
          <w:sz w:val="16"/>
          <w:szCs w:val="16"/>
          <w:u w:val="single"/>
          <w:lang w:eastAsia="ru-RU"/>
        </w:rPr>
        <w:t>www.studyagency.org</w:t>
      </w:r>
    </w:hyperlink>
    <w:r w:rsidR="00F05F94" w:rsidRPr="00B4229D">
      <w:rPr>
        <w:sz w:val="16"/>
        <w:szCs w:val="16"/>
      </w:rPr>
      <w:tab/>
    </w:r>
    <w:r w:rsidR="00F05F94" w:rsidRPr="00B4229D">
      <w:rPr>
        <w:sz w:val="16"/>
        <w:szCs w:val="16"/>
      </w:rPr>
      <w:tab/>
    </w:r>
    <w:r w:rsidR="00F05F94" w:rsidRPr="00B4229D">
      <w:rPr>
        <w:sz w:val="16"/>
        <w:szCs w:val="16"/>
      </w:rPr>
      <w:tab/>
    </w:r>
    <w:r w:rsidR="00F05F94" w:rsidRPr="00B4229D">
      <w:rPr>
        <w:sz w:val="16"/>
        <w:szCs w:val="16"/>
      </w:rPr>
      <w:tab/>
    </w:r>
    <w:r w:rsidR="00F05F94" w:rsidRPr="00B4229D">
      <w:rPr>
        <w:sz w:val="16"/>
        <w:szCs w:val="16"/>
      </w:rPr>
      <w:tab/>
    </w:r>
    <w:r w:rsidR="00844B8A" w:rsidRPr="00DA01E0">
      <w:rPr>
        <w:rFonts w:ascii="Times New Roman" w:eastAsia="MS Mincho" w:hAnsi="Times New Roman" w:cs="Times New Roman"/>
        <w:b/>
        <w:sz w:val="16"/>
        <w:szCs w:val="16"/>
        <w:lang w:eastAsia="ru-RU"/>
      </w:rPr>
      <w:t>Skype</w:t>
    </w:r>
    <w:r w:rsidR="00844B8A" w:rsidRPr="00DA01E0">
      <w:rPr>
        <w:rFonts w:ascii="Times New Roman" w:eastAsia="MS Mincho" w:hAnsi="Times New Roman" w:cs="Times New Roman"/>
        <w:sz w:val="16"/>
        <w:szCs w:val="16"/>
        <w:lang w:eastAsia="ru-RU"/>
      </w:rPr>
      <w:t>: Studyconsulting</w:t>
    </w:r>
    <w:r w:rsidR="00844B8A">
      <w:rPr>
        <w:rFonts w:ascii="Times New Roman" w:eastAsia="MS Mincho" w:hAnsi="Times New Roman" w:cs="Times New Roman"/>
        <w:sz w:val="16"/>
        <w:szCs w:val="16"/>
        <w:lang w:eastAsia="ru-RU"/>
      </w:rPr>
      <w:t xml:space="preserve">  </w:t>
    </w:r>
    <w:r w:rsidR="00844B8A" w:rsidRPr="00DA01E0">
      <w:rPr>
        <w:rFonts w:ascii="Times New Roman" w:eastAsia="MS Mincho" w:hAnsi="Times New Roman" w:cs="Times New Roman"/>
        <w:b/>
        <w:sz w:val="16"/>
        <w:szCs w:val="16"/>
        <w:lang w:eastAsia="ru-RU"/>
      </w:rPr>
      <w:t>Vkontakte</w:t>
    </w:r>
    <w:r w:rsidR="00844B8A" w:rsidRPr="00DA01E0">
      <w:rPr>
        <w:rFonts w:ascii="Times New Roman" w:eastAsia="MS Mincho" w:hAnsi="Times New Roman" w:cs="Times New Roman"/>
        <w:sz w:val="16"/>
        <w:szCs w:val="16"/>
        <w:lang w:eastAsia="ru-RU"/>
      </w:rPr>
      <w:t>: Study Consulting</w:t>
    </w:r>
  </w:p>
  <w:p w:rsidR="00844B8A" w:rsidRDefault="00F05F94" w:rsidP="00844B8A">
    <w:pPr>
      <w:spacing w:after="0" w:line="240" w:lineRule="auto"/>
    </w:pPr>
    <w:r w:rsidRPr="00DA01E0">
      <w:rPr>
        <w:rFonts w:ascii="Times New Roman" w:eastAsia="MS Mincho" w:hAnsi="Times New Roman" w:cs="Times New Roman"/>
        <w:b/>
        <w:sz w:val="16"/>
        <w:szCs w:val="16"/>
        <w:lang w:eastAsia="ru-RU"/>
      </w:rPr>
      <w:t>Facebook</w:t>
    </w:r>
    <w:r w:rsidRPr="00DA01E0">
      <w:rPr>
        <w:rFonts w:ascii="Times New Roman" w:eastAsia="MS Mincho" w:hAnsi="Times New Roman" w:cs="Times New Roman"/>
        <w:sz w:val="16"/>
        <w:szCs w:val="16"/>
        <w:lang w:eastAsia="ru-RU"/>
      </w:rPr>
      <w:t xml:space="preserve">: </w:t>
    </w:r>
    <w:hyperlink r:id="rId6" w:tgtFrame="_blank" w:history="1">
      <w:r w:rsidRPr="00B4229D">
        <w:rPr>
          <w:rStyle w:val="a3"/>
          <w:rFonts w:ascii="Tahoma" w:hAnsi="Tahoma" w:cs="Tahoma"/>
          <w:color w:val="auto"/>
          <w:sz w:val="18"/>
          <w:szCs w:val="18"/>
          <w:u w:val="none"/>
          <w:shd w:val="clear" w:color="auto" w:fill="FFFFFF"/>
        </w:rPr>
        <w:t>STAgencyKyiv</w:t>
      </w:r>
    </w:hyperlink>
    <w:r w:rsidR="00844B8A">
      <w:rPr>
        <w:rFonts w:ascii="Times New Roman" w:eastAsia="MS Mincho" w:hAnsi="Times New Roman" w:cs="Times New Roman"/>
        <w:sz w:val="16"/>
        <w:szCs w:val="16"/>
        <w:lang w:eastAsia="ru-RU"/>
      </w:rPr>
      <w:tab/>
    </w:r>
    <w:r w:rsidR="00844B8A">
      <w:rPr>
        <w:rFonts w:ascii="Times New Roman" w:eastAsia="MS Mincho" w:hAnsi="Times New Roman" w:cs="Times New Roman"/>
        <w:sz w:val="16"/>
        <w:szCs w:val="16"/>
        <w:lang w:eastAsia="ru-RU"/>
      </w:rPr>
      <w:tab/>
    </w:r>
    <w:r w:rsidR="00844B8A">
      <w:rPr>
        <w:rFonts w:ascii="Times New Roman" w:eastAsia="MS Mincho" w:hAnsi="Times New Roman" w:cs="Times New Roman"/>
        <w:sz w:val="16"/>
        <w:szCs w:val="16"/>
        <w:lang w:eastAsia="ru-RU"/>
      </w:rPr>
      <w:tab/>
    </w:r>
    <w:r w:rsidR="00844B8A">
      <w:rPr>
        <w:rFonts w:ascii="Times New Roman" w:eastAsia="MS Mincho" w:hAnsi="Times New Roman" w:cs="Times New Roman"/>
        <w:sz w:val="16"/>
        <w:szCs w:val="16"/>
        <w:lang w:eastAsia="ru-RU"/>
      </w:rPr>
      <w:tab/>
    </w:r>
    <w:r w:rsidR="002B7AD9" w:rsidRPr="002B7AD9">
      <w:rPr>
        <w:rFonts w:ascii="Times New Roman" w:eastAsia="MS Mincho" w:hAnsi="Times New Roman" w:cs="Times New Roman"/>
        <w:sz w:val="16"/>
        <w:szCs w:val="16"/>
        <w:lang w:val="en-US" w:eastAsia="ru-RU"/>
      </w:rPr>
      <w:tab/>
    </w:r>
    <w:r w:rsidR="00844B8A" w:rsidRPr="00DA01E0">
      <w:rPr>
        <w:rFonts w:ascii="Times New Roman" w:eastAsia="MS Mincho" w:hAnsi="Times New Roman" w:cs="Times New Roman"/>
        <w:b/>
        <w:sz w:val="16"/>
        <w:szCs w:val="16"/>
        <w:lang w:eastAsia="ru-RU"/>
      </w:rPr>
      <w:t>Facebook</w:t>
    </w:r>
    <w:r w:rsidR="00844B8A" w:rsidRPr="00DA01E0">
      <w:rPr>
        <w:rFonts w:ascii="Times New Roman" w:eastAsia="MS Mincho" w:hAnsi="Times New Roman" w:cs="Times New Roman"/>
        <w:sz w:val="16"/>
        <w:szCs w:val="16"/>
        <w:lang w:eastAsia="ru-RU"/>
      </w:rPr>
      <w:t>: Study Consulting</w:t>
    </w:r>
  </w:p>
  <w:p w:rsidR="00F05F94" w:rsidRDefault="00F05F94" w:rsidP="00F05F94">
    <w:pPr>
      <w:spacing w:after="0" w:line="240" w:lineRule="auto"/>
      <w:rPr>
        <w:rFonts w:ascii="Times New Roman" w:eastAsia="MS Mincho" w:hAnsi="Times New Roman" w:cs="Times New Roman"/>
        <w:sz w:val="16"/>
        <w:szCs w:val="16"/>
        <w:lang w:eastAsia="ru-RU"/>
      </w:rPr>
    </w:pPr>
  </w:p>
  <w:p w:rsidR="00F05F94" w:rsidRPr="00B4229D" w:rsidRDefault="00F05F94" w:rsidP="00F05F94">
    <w:pPr>
      <w:spacing w:after="0" w:line="240" w:lineRule="auto"/>
      <w:rPr>
        <w:sz w:val="16"/>
        <w:szCs w:val="16"/>
      </w:rPr>
    </w:pPr>
  </w:p>
  <w:p w:rsidR="00920952" w:rsidRDefault="009209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0FE" w:rsidRDefault="005E40FE" w:rsidP="00225FC9">
      <w:pPr>
        <w:spacing w:after="0" w:line="240" w:lineRule="auto"/>
      </w:pPr>
      <w:r>
        <w:separator/>
      </w:r>
    </w:p>
  </w:footnote>
  <w:footnote w:type="continuationSeparator" w:id="0">
    <w:p w:rsidR="005E40FE" w:rsidRDefault="005E40FE" w:rsidP="0022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A32"/>
    <w:multiLevelType w:val="multilevel"/>
    <w:tmpl w:val="661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44DD"/>
    <w:multiLevelType w:val="hybridMultilevel"/>
    <w:tmpl w:val="1D824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E45E5"/>
    <w:multiLevelType w:val="multilevel"/>
    <w:tmpl w:val="3940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60F37"/>
    <w:multiLevelType w:val="multilevel"/>
    <w:tmpl w:val="D346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01D74"/>
    <w:multiLevelType w:val="multilevel"/>
    <w:tmpl w:val="322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A73DC"/>
    <w:multiLevelType w:val="hybridMultilevel"/>
    <w:tmpl w:val="86B43F56"/>
    <w:lvl w:ilvl="0" w:tplc="11A674C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D1419C2"/>
    <w:multiLevelType w:val="hybridMultilevel"/>
    <w:tmpl w:val="BFFCD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E4A09"/>
    <w:multiLevelType w:val="hybridMultilevel"/>
    <w:tmpl w:val="0C206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238A5"/>
    <w:multiLevelType w:val="multilevel"/>
    <w:tmpl w:val="9DBC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C03CCE"/>
    <w:multiLevelType w:val="multilevel"/>
    <w:tmpl w:val="D34E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6A1446"/>
    <w:multiLevelType w:val="multilevel"/>
    <w:tmpl w:val="322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97221"/>
    <w:multiLevelType w:val="hybridMultilevel"/>
    <w:tmpl w:val="3B04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A6884"/>
    <w:multiLevelType w:val="multilevel"/>
    <w:tmpl w:val="BC04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21727"/>
    <w:multiLevelType w:val="hybridMultilevel"/>
    <w:tmpl w:val="AD960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A49E8"/>
    <w:multiLevelType w:val="multilevel"/>
    <w:tmpl w:val="04BE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4711AE"/>
    <w:multiLevelType w:val="multilevel"/>
    <w:tmpl w:val="322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51C32"/>
    <w:multiLevelType w:val="hybridMultilevel"/>
    <w:tmpl w:val="9C60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D382B"/>
    <w:multiLevelType w:val="multilevel"/>
    <w:tmpl w:val="1652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81D13"/>
    <w:multiLevelType w:val="hybridMultilevel"/>
    <w:tmpl w:val="42A2C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B3116"/>
    <w:multiLevelType w:val="hybridMultilevel"/>
    <w:tmpl w:val="C64E3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51723"/>
    <w:multiLevelType w:val="multilevel"/>
    <w:tmpl w:val="8E2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D435DD"/>
    <w:multiLevelType w:val="multilevel"/>
    <w:tmpl w:val="1BEE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649E0"/>
    <w:multiLevelType w:val="multilevel"/>
    <w:tmpl w:val="AD64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192BD9"/>
    <w:multiLevelType w:val="multilevel"/>
    <w:tmpl w:val="B3C4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8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4"/>
  </w:num>
  <w:num w:numId="8">
    <w:abstractNumId w:val="21"/>
  </w:num>
  <w:num w:numId="9">
    <w:abstractNumId w:val="9"/>
  </w:num>
  <w:num w:numId="10">
    <w:abstractNumId w:val="3"/>
  </w:num>
  <w:num w:numId="11">
    <w:abstractNumId w:val="23"/>
  </w:num>
  <w:num w:numId="12">
    <w:abstractNumId w:val="16"/>
  </w:num>
  <w:num w:numId="13">
    <w:abstractNumId w:val="11"/>
  </w:num>
  <w:num w:numId="14">
    <w:abstractNumId w:val="18"/>
  </w:num>
  <w:num w:numId="15">
    <w:abstractNumId w:val="20"/>
  </w:num>
  <w:num w:numId="16">
    <w:abstractNumId w:val="15"/>
  </w:num>
  <w:num w:numId="17">
    <w:abstractNumId w:val="10"/>
  </w:num>
  <w:num w:numId="18">
    <w:abstractNumId w:val="5"/>
  </w:num>
  <w:num w:numId="19">
    <w:abstractNumId w:val="1"/>
  </w:num>
  <w:num w:numId="20">
    <w:abstractNumId w:val="2"/>
  </w:num>
  <w:num w:numId="21">
    <w:abstractNumId w:val="17"/>
  </w:num>
  <w:num w:numId="22">
    <w:abstractNumId w:val="22"/>
  </w:num>
  <w:num w:numId="23">
    <w:abstractNumId w:val="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902BD"/>
    <w:rsid w:val="0003065B"/>
    <w:rsid w:val="00050571"/>
    <w:rsid w:val="000E4111"/>
    <w:rsid w:val="001847B3"/>
    <w:rsid w:val="001D5749"/>
    <w:rsid w:val="00217256"/>
    <w:rsid w:val="00225FC9"/>
    <w:rsid w:val="002A5931"/>
    <w:rsid w:val="002B18F1"/>
    <w:rsid w:val="002B202B"/>
    <w:rsid w:val="002B7AD9"/>
    <w:rsid w:val="003229E7"/>
    <w:rsid w:val="003E3F8B"/>
    <w:rsid w:val="00402520"/>
    <w:rsid w:val="00404789"/>
    <w:rsid w:val="004632EE"/>
    <w:rsid w:val="00534B8A"/>
    <w:rsid w:val="00580661"/>
    <w:rsid w:val="005C3C18"/>
    <w:rsid w:val="005E40FE"/>
    <w:rsid w:val="006200B1"/>
    <w:rsid w:val="006A71E9"/>
    <w:rsid w:val="006B70B2"/>
    <w:rsid w:val="006C34B5"/>
    <w:rsid w:val="007A79BB"/>
    <w:rsid w:val="007E186C"/>
    <w:rsid w:val="007E44B1"/>
    <w:rsid w:val="00804218"/>
    <w:rsid w:val="00844B8A"/>
    <w:rsid w:val="00877073"/>
    <w:rsid w:val="008B4FED"/>
    <w:rsid w:val="00920952"/>
    <w:rsid w:val="00972B75"/>
    <w:rsid w:val="00975600"/>
    <w:rsid w:val="00982266"/>
    <w:rsid w:val="0098280B"/>
    <w:rsid w:val="009E47AA"/>
    <w:rsid w:val="009E6AEB"/>
    <w:rsid w:val="00A12295"/>
    <w:rsid w:val="00AF40A3"/>
    <w:rsid w:val="00B1013F"/>
    <w:rsid w:val="00BE38D1"/>
    <w:rsid w:val="00BE4D78"/>
    <w:rsid w:val="00C13214"/>
    <w:rsid w:val="00C17E39"/>
    <w:rsid w:val="00C54D5D"/>
    <w:rsid w:val="00D1604B"/>
    <w:rsid w:val="00D510D1"/>
    <w:rsid w:val="00D902BD"/>
    <w:rsid w:val="00DA01E0"/>
    <w:rsid w:val="00DD2887"/>
    <w:rsid w:val="00DD5AC5"/>
    <w:rsid w:val="00DE4769"/>
    <w:rsid w:val="00E0237B"/>
    <w:rsid w:val="00EB02DF"/>
    <w:rsid w:val="00F05F94"/>
    <w:rsid w:val="00FC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A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C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47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FC9"/>
  </w:style>
  <w:style w:type="paragraph" w:styleId="a8">
    <w:name w:val="footer"/>
    <w:basedOn w:val="a"/>
    <w:link w:val="a9"/>
    <w:uiPriority w:val="99"/>
    <w:unhideWhenUsed/>
    <w:rsid w:val="0022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FC9"/>
  </w:style>
  <w:style w:type="paragraph" w:styleId="aa">
    <w:name w:val="Balloon Text"/>
    <w:basedOn w:val="a"/>
    <w:link w:val="ab"/>
    <w:uiPriority w:val="99"/>
    <w:semiHidden/>
    <w:unhideWhenUsed/>
    <w:rsid w:val="0022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FC9"/>
    <w:rPr>
      <w:rFonts w:ascii="Tahoma" w:hAnsi="Tahoma" w:cs="Tahoma"/>
      <w:sz w:val="16"/>
      <w:szCs w:val="16"/>
    </w:rPr>
  </w:style>
  <w:style w:type="table" w:styleId="1-6">
    <w:name w:val="Medium List 1 Accent 6"/>
    <w:basedOn w:val="a1"/>
    <w:uiPriority w:val="65"/>
    <w:rsid w:val="006C34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982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05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ad">
    <w:name w:val="Strong"/>
    <w:basedOn w:val="a0"/>
    <w:uiPriority w:val="22"/>
    <w:qFormat/>
    <w:rsid w:val="000505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6AE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C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E47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2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FC9"/>
  </w:style>
  <w:style w:type="paragraph" w:styleId="Zpat">
    <w:name w:val="footer"/>
    <w:basedOn w:val="Normln"/>
    <w:link w:val="ZpatChar"/>
    <w:uiPriority w:val="99"/>
    <w:unhideWhenUsed/>
    <w:rsid w:val="0022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FC9"/>
  </w:style>
  <w:style w:type="paragraph" w:styleId="Textbubliny">
    <w:name w:val="Balloon Text"/>
    <w:basedOn w:val="Normln"/>
    <w:link w:val="TextbublinyChar"/>
    <w:uiPriority w:val="99"/>
    <w:semiHidden/>
    <w:unhideWhenUsed/>
    <w:rsid w:val="0022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FC9"/>
    <w:rPr>
      <w:rFonts w:ascii="Tahoma" w:hAnsi="Tahoma" w:cs="Tahoma"/>
      <w:sz w:val="16"/>
      <w:szCs w:val="16"/>
    </w:rPr>
  </w:style>
  <w:style w:type="table" w:styleId="Stednseznam1zvraznn6">
    <w:name w:val="Medium List 1 Accent 6"/>
    <w:basedOn w:val="Normlntabulka"/>
    <w:uiPriority w:val="65"/>
    <w:rsid w:val="006C34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982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5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0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tudyagency.org" TargetMode="External"/><Relationship Id="rId2" Type="http://schemas.openxmlformats.org/officeDocument/2006/relationships/hyperlink" Target="mailto:education@studyconsulting.cz" TargetMode="External"/><Relationship Id="rId1" Type="http://schemas.openxmlformats.org/officeDocument/2006/relationships/hyperlink" Target="tel:%2B420%20773313400" TargetMode="External"/><Relationship Id="rId6" Type="http://schemas.openxmlformats.org/officeDocument/2006/relationships/hyperlink" Target="https://www.facebook.com/STAgencyKyiv" TargetMode="External"/><Relationship Id="rId5" Type="http://schemas.openxmlformats.org/officeDocument/2006/relationships/hyperlink" Target="http://www.studyagency.org/" TargetMode="External"/><Relationship Id="rId4" Type="http://schemas.openxmlformats.org/officeDocument/2006/relationships/hyperlink" Target="http://www.studyconsulting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4E31-7FCB-42A9-BB6D-DEEF5CB6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D</dc:creator>
  <cp:lastModifiedBy>comp</cp:lastModifiedBy>
  <cp:revision>4</cp:revision>
  <cp:lastPrinted>2015-12-07T10:53:00Z</cp:lastPrinted>
  <dcterms:created xsi:type="dcterms:W3CDTF">2015-12-15T06:35:00Z</dcterms:created>
  <dcterms:modified xsi:type="dcterms:W3CDTF">2016-05-26T07:33:00Z</dcterms:modified>
</cp:coreProperties>
</file>