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812"/>
      </w:tblGrid>
      <w:tr w:rsidR="00356833" w:rsidTr="00356833">
        <w:tc>
          <w:tcPr>
            <w:tcW w:w="5495" w:type="dxa"/>
          </w:tcPr>
          <w:p w:rsidR="00356833" w:rsidRDefault="002374A5" w:rsidP="007F2D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117475</wp:posOffset>
                  </wp:positionH>
                  <wp:positionV relativeFrom="paragraph">
                    <wp:posOffset>-71120</wp:posOffset>
                  </wp:positionV>
                  <wp:extent cx="2330450" cy="850265"/>
                  <wp:effectExtent l="1905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850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</w:tcPr>
          <w:p w:rsidR="00356833" w:rsidRDefault="002374A5" w:rsidP="007F2D2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A01E0"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ru-RU" w:eastAsia="ru-RU"/>
              </w:rPr>
              <w:drawing>
                <wp:inline distT="0" distB="0" distL="0" distR="0">
                  <wp:extent cx="2752725" cy="1001340"/>
                  <wp:effectExtent l="19050" t="0" r="0" b="0"/>
                  <wp:docPr id="3" name="Рисунок 0" descr="шапка сай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сайт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00" cy="100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4C9C" w:rsidRDefault="00C34C9C" w:rsidP="00A6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cs-CZ"/>
        </w:rPr>
      </w:pPr>
    </w:p>
    <w:p w:rsidR="00C34C9C" w:rsidRPr="00C34C9C" w:rsidRDefault="00A673A7" w:rsidP="00A67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lang w:eastAsia="cs-CZ"/>
        </w:rPr>
      </w:pPr>
      <w:r w:rsidRPr="00356833">
        <w:rPr>
          <w:rFonts w:ascii="Times New Roman" w:eastAsia="Times New Roman" w:hAnsi="Times New Roman" w:cs="Times New Roman"/>
          <w:b/>
          <w:color w:val="C00000"/>
          <w:lang w:eastAsia="cs-CZ"/>
        </w:rPr>
        <w:t>Л</w:t>
      </w:r>
      <w:r w:rsidR="00356833">
        <w:rPr>
          <w:rFonts w:ascii="Times New Roman" w:eastAsia="Times New Roman" w:hAnsi="Times New Roman" w:cs="Times New Roman"/>
          <w:b/>
          <w:color w:val="C00000"/>
          <w:lang w:eastAsia="cs-CZ"/>
        </w:rPr>
        <w:t>ЕТНИЙ ХОККЕЙНЫЙ ЛАГЕРЬ</w:t>
      </w:r>
      <w:r w:rsidR="00C34C9C">
        <w:rPr>
          <w:rFonts w:ascii="Times New Roman" w:eastAsia="Times New Roman" w:hAnsi="Times New Roman" w:cs="Times New Roman"/>
          <w:b/>
          <w:color w:val="C00000"/>
          <w:lang w:val="en-US" w:eastAsia="cs-CZ"/>
        </w:rPr>
        <w:t xml:space="preserve"> </w:t>
      </w:r>
      <w:r w:rsidR="00C34C9C">
        <w:rPr>
          <w:rFonts w:ascii="Times New Roman" w:eastAsia="Times New Roman" w:hAnsi="Times New Roman" w:cs="Times New Roman"/>
          <w:b/>
          <w:color w:val="C00000"/>
          <w:lang w:val="uk-UA" w:eastAsia="cs-CZ"/>
        </w:rPr>
        <w:t xml:space="preserve">в </w:t>
      </w:r>
      <w:proofErr w:type="spellStart"/>
      <w:r w:rsidR="00C34C9C">
        <w:rPr>
          <w:rFonts w:ascii="Times New Roman" w:eastAsia="Times New Roman" w:hAnsi="Times New Roman" w:cs="Times New Roman"/>
          <w:b/>
          <w:color w:val="C00000"/>
          <w:lang w:val="uk-UA" w:eastAsia="cs-CZ"/>
        </w:rPr>
        <w:t>Чехии</w:t>
      </w:r>
      <w:proofErr w:type="spellEnd"/>
    </w:p>
    <w:p w:rsidR="00C34C9C" w:rsidRDefault="00C34C9C" w:rsidP="00C34C9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lang w:eastAsia="cs-CZ"/>
        </w:rPr>
      </w:pPr>
    </w:p>
    <w:p w:rsidR="00C34C9C" w:rsidRPr="00FC448B" w:rsidRDefault="00C34C9C" w:rsidP="005951D1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noProof/>
          <w:lang w:eastAsia="cs-CZ"/>
        </w:rPr>
      </w:pPr>
      <w:r w:rsidRPr="00FC448B">
        <w:rPr>
          <w:rFonts w:ascii="Times New Roman" w:eastAsia="Times New Roman" w:hAnsi="Times New Roman" w:cs="Times New Roman"/>
          <w:noProof/>
          <w:lang w:eastAsia="cs-CZ"/>
        </w:rPr>
        <w:t xml:space="preserve">Программа разработана чешской образовательной компанией Study Consulting на основании рекомендаций </w:t>
      </w:r>
      <w:r w:rsidR="005951D1" w:rsidRPr="00FC448B">
        <w:rPr>
          <w:rFonts w:ascii="Times New Roman" w:eastAsia="Times New Roman" w:hAnsi="Times New Roman" w:cs="Times New Roman"/>
          <w:noProof/>
          <w:lang w:eastAsia="cs-CZ"/>
        </w:rPr>
        <w:t>луч</w:t>
      </w:r>
      <w:r w:rsidR="00FC448B">
        <w:rPr>
          <w:rFonts w:ascii="Times New Roman" w:eastAsia="Times New Roman" w:hAnsi="Times New Roman" w:cs="Times New Roman"/>
          <w:noProof/>
          <w:lang w:eastAsia="cs-CZ"/>
        </w:rPr>
        <w:t>ш</w:t>
      </w:r>
      <w:r w:rsidR="005951D1" w:rsidRPr="00FC448B">
        <w:rPr>
          <w:rFonts w:ascii="Times New Roman" w:eastAsia="Times New Roman" w:hAnsi="Times New Roman" w:cs="Times New Roman"/>
          <w:noProof/>
          <w:lang w:eastAsia="cs-CZ"/>
        </w:rPr>
        <w:t>их спортивных</w:t>
      </w:r>
      <w:r w:rsidRPr="00FC448B">
        <w:rPr>
          <w:rFonts w:ascii="Times New Roman" w:eastAsia="Times New Roman" w:hAnsi="Times New Roman" w:cs="Times New Roman"/>
          <w:noProof/>
          <w:lang w:eastAsia="cs-CZ"/>
        </w:rPr>
        <w:t xml:space="preserve"> тренеров</w:t>
      </w:r>
      <w:r w:rsidR="00FC448B">
        <w:rPr>
          <w:rFonts w:ascii="Times New Roman" w:eastAsia="Times New Roman" w:hAnsi="Times New Roman" w:cs="Times New Roman"/>
          <w:noProof/>
          <w:lang w:eastAsia="cs-CZ"/>
        </w:rPr>
        <w:t xml:space="preserve"> и </w:t>
      </w:r>
      <w:r w:rsidRPr="00FC448B">
        <w:rPr>
          <w:rFonts w:ascii="Times New Roman" w:eastAsia="Times New Roman" w:hAnsi="Times New Roman" w:cs="Times New Roman"/>
          <w:noProof/>
          <w:lang w:eastAsia="cs-CZ"/>
        </w:rPr>
        <w:t xml:space="preserve">на </w:t>
      </w:r>
      <w:r w:rsidR="005951D1" w:rsidRPr="00FC448B">
        <w:rPr>
          <w:rFonts w:ascii="Times New Roman" w:eastAsia="Times New Roman" w:hAnsi="Times New Roman" w:cs="Times New Roman"/>
          <w:noProof/>
          <w:lang w:eastAsia="cs-CZ"/>
        </w:rPr>
        <w:t xml:space="preserve">базе Чешского международного хоккейного лагеря в Нимбурке (Чехия) </w:t>
      </w:r>
      <w:r w:rsidRPr="00FC448B">
        <w:rPr>
          <w:rFonts w:ascii="Times New Roman" w:eastAsia="Times New Roman" w:hAnsi="Times New Roman" w:cs="Times New Roman"/>
          <w:noProof/>
          <w:lang w:eastAsia="cs-CZ"/>
        </w:rPr>
        <w:t xml:space="preserve">и подходит для детей 6-18 лет.   </w:t>
      </w:r>
    </w:p>
    <w:p w:rsidR="00FC448B" w:rsidRDefault="00FC448B" w:rsidP="00E92159">
      <w:pPr>
        <w:spacing w:after="0"/>
        <w:rPr>
          <w:rFonts w:ascii="Times New Roman" w:eastAsia="Times New Roman" w:hAnsi="Times New Roman" w:cs="Times New Roman"/>
          <w:b/>
          <w:color w:val="000000"/>
          <w:lang w:val="uk-UA" w:eastAsia="cs-CZ"/>
        </w:rPr>
      </w:pPr>
    </w:p>
    <w:p w:rsidR="00A673A7" w:rsidRDefault="00A673A7" w:rsidP="00E92159">
      <w:pPr>
        <w:spacing w:after="0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val="uk-UA" w:eastAsia="cs-CZ"/>
        </w:rPr>
        <w:t>Дат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FC448B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летних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заездов:</w:t>
      </w:r>
    </w:p>
    <w:p w:rsidR="00A673A7" w:rsidRPr="00E92159" w:rsidRDefault="00A673A7" w:rsidP="00E92159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cs-CZ"/>
        </w:rPr>
      </w:pPr>
    </w:p>
    <w:p w:rsidR="00E92159" w:rsidRPr="00E92159" w:rsidRDefault="00E92159" w:rsidP="00E9215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16"/>
          <w:szCs w:val="16"/>
        </w:rPr>
        <w:sectPr w:rsidR="00E92159" w:rsidRPr="00E92159" w:rsidSect="00E92159"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E92159" w:rsidRDefault="00A673A7" w:rsidP="00E9215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E92159">
        <w:rPr>
          <w:rFonts w:ascii="Times New Roman" w:eastAsia="Calibri" w:hAnsi="Times New Roman" w:cs="Times New Roman"/>
        </w:rPr>
        <w:lastRenderedPageBreak/>
        <w:t>26 июнь – 02 июля 2016</w:t>
      </w:r>
    </w:p>
    <w:p w:rsidR="00A673A7" w:rsidRDefault="00A673A7" w:rsidP="00E9215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E92159">
        <w:rPr>
          <w:rFonts w:ascii="Times New Roman" w:eastAsia="Calibri" w:hAnsi="Times New Roman" w:cs="Times New Roman"/>
        </w:rPr>
        <w:t>03 июля – 09 июля 2016</w:t>
      </w:r>
    </w:p>
    <w:p w:rsidR="00D16A5C" w:rsidRPr="00E92159" w:rsidRDefault="00D16A5C" w:rsidP="00D16A5C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</w:rPr>
      </w:pPr>
    </w:p>
    <w:p w:rsidR="00A673A7" w:rsidRPr="00CF169E" w:rsidRDefault="00A673A7" w:rsidP="00E9215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F30FDD">
        <w:rPr>
          <w:rFonts w:ascii="Times New Roman" w:eastAsia="Calibri" w:hAnsi="Times New Roman" w:cs="Times New Roman"/>
        </w:rPr>
        <w:lastRenderedPageBreak/>
        <w:t>10 июля – 16 июля 2016</w:t>
      </w:r>
    </w:p>
    <w:p w:rsidR="00A673A7" w:rsidRPr="00CF169E" w:rsidRDefault="00A673A7" w:rsidP="00E9215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F30FDD">
        <w:rPr>
          <w:rFonts w:ascii="Times New Roman" w:eastAsia="Calibri" w:hAnsi="Times New Roman" w:cs="Times New Roman"/>
        </w:rPr>
        <w:t>17 июля – 23 июля 2016</w:t>
      </w:r>
    </w:p>
    <w:p w:rsidR="00A673A7" w:rsidRPr="00CF169E" w:rsidRDefault="00A673A7" w:rsidP="00E9215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F30FDD">
        <w:rPr>
          <w:rFonts w:ascii="Times New Roman" w:eastAsia="Calibri" w:hAnsi="Times New Roman" w:cs="Times New Roman"/>
        </w:rPr>
        <w:t>07 август – 13 август 2016</w:t>
      </w:r>
    </w:p>
    <w:p w:rsidR="00E92159" w:rsidRDefault="00E92159" w:rsidP="00E92159">
      <w:pPr>
        <w:spacing w:after="0"/>
        <w:jc w:val="both"/>
        <w:rPr>
          <w:rFonts w:ascii="Times New Roman" w:eastAsia="Calibri" w:hAnsi="Times New Roman" w:cs="Times New Roman"/>
          <w:b/>
        </w:rPr>
        <w:sectPr w:rsidR="00E92159" w:rsidSect="00356833">
          <w:type w:val="continuous"/>
          <w:pgSz w:w="11906" w:h="16838"/>
          <w:pgMar w:top="284" w:right="424" w:bottom="426" w:left="2268" w:header="708" w:footer="708" w:gutter="0"/>
          <w:cols w:num="2" w:space="708"/>
          <w:docGrid w:linePitch="360"/>
        </w:sectPr>
      </w:pPr>
    </w:p>
    <w:p w:rsidR="00E92159" w:rsidRPr="00E92159" w:rsidRDefault="00E92159" w:rsidP="00E92159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951D1" w:rsidRDefault="00A673A7" w:rsidP="00E92159">
      <w:pPr>
        <w:spacing w:after="0"/>
        <w:jc w:val="both"/>
        <w:rPr>
          <w:rFonts w:ascii="Times New Roman" w:eastAsia="Calibri" w:hAnsi="Times New Roman" w:cs="Times New Roman"/>
        </w:rPr>
      </w:pPr>
      <w:r w:rsidRPr="00C51A56">
        <w:rPr>
          <w:rFonts w:ascii="Times New Roman" w:eastAsia="Calibri" w:hAnsi="Times New Roman" w:cs="Times New Roman"/>
        </w:rPr>
        <w:t xml:space="preserve">г. </w:t>
      </w:r>
      <w:proofErr w:type="spellStart"/>
      <w:r w:rsidRPr="00C51A56">
        <w:rPr>
          <w:rFonts w:ascii="Times New Roman" w:eastAsia="Calibri" w:hAnsi="Times New Roman" w:cs="Times New Roman"/>
        </w:rPr>
        <w:t>Нимбурк</w:t>
      </w:r>
      <w:proofErr w:type="spellEnd"/>
      <w:r w:rsidR="005951D1">
        <w:rPr>
          <w:rFonts w:ascii="Times New Roman" w:eastAsia="Calibri" w:hAnsi="Times New Roman" w:cs="Times New Roman"/>
        </w:rPr>
        <w:t xml:space="preserve"> (</w:t>
      </w:r>
      <w:r w:rsidRPr="00C51A56">
        <w:rPr>
          <w:rFonts w:ascii="Times New Roman" w:eastAsia="Calibri" w:hAnsi="Times New Roman" w:cs="Times New Roman"/>
        </w:rPr>
        <w:t>Чехия</w:t>
      </w:r>
      <w:r w:rsidR="005951D1">
        <w:rPr>
          <w:rFonts w:ascii="Times New Roman" w:eastAsia="Calibri" w:hAnsi="Times New Roman" w:cs="Times New Roman"/>
        </w:rPr>
        <w:t xml:space="preserve">) </w:t>
      </w:r>
      <w:r w:rsidRPr="00CF169E">
        <w:rPr>
          <w:rFonts w:ascii="Times New Roman" w:eastAsia="Calibri" w:hAnsi="Times New Roman" w:cs="Times New Roman"/>
        </w:rPr>
        <w:t xml:space="preserve">- исторический городок в </w:t>
      </w:r>
      <w:proofErr w:type="spellStart"/>
      <w:r w:rsidRPr="00CF169E">
        <w:rPr>
          <w:rFonts w:ascii="Times New Roman" w:eastAsia="Calibri" w:hAnsi="Times New Roman" w:cs="Times New Roman"/>
        </w:rPr>
        <w:t>Среднечешском</w:t>
      </w:r>
      <w:proofErr w:type="spellEnd"/>
      <w:r w:rsidRPr="00CF169E">
        <w:rPr>
          <w:rFonts w:ascii="Times New Roman" w:eastAsia="Calibri" w:hAnsi="Times New Roman" w:cs="Times New Roman"/>
        </w:rPr>
        <w:t xml:space="preserve"> крае Чехии, расположенный в 40 км от Праги на берегу реки Лабы и в 8 км на север от курорта </w:t>
      </w:r>
      <w:proofErr w:type="spellStart"/>
      <w:r w:rsidRPr="00CF169E">
        <w:rPr>
          <w:rFonts w:ascii="Times New Roman" w:eastAsia="Calibri" w:hAnsi="Times New Roman" w:cs="Times New Roman"/>
        </w:rPr>
        <w:t>Подебрады</w:t>
      </w:r>
      <w:proofErr w:type="spellEnd"/>
      <w:r w:rsidRPr="00CF169E">
        <w:rPr>
          <w:rFonts w:ascii="Times New Roman" w:eastAsia="Calibri" w:hAnsi="Times New Roman" w:cs="Times New Roman"/>
        </w:rPr>
        <w:t xml:space="preserve">. В </w:t>
      </w:r>
      <w:proofErr w:type="spellStart"/>
      <w:r w:rsidRPr="00CF169E">
        <w:rPr>
          <w:rFonts w:ascii="Times New Roman" w:eastAsia="Calibri" w:hAnsi="Times New Roman" w:cs="Times New Roman"/>
        </w:rPr>
        <w:t>Нимбурке</w:t>
      </w:r>
      <w:proofErr w:type="spellEnd"/>
      <w:r w:rsidRPr="00CF169E">
        <w:rPr>
          <w:rFonts w:ascii="Times New Roman" w:eastAsia="Calibri" w:hAnsi="Times New Roman" w:cs="Times New Roman"/>
        </w:rPr>
        <w:t xml:space="preserve"> живёт 15 000 человек.</w:t>
      </w:r>
      <w:r w:rsidR="005951D1">
        <w:rPr>
          <w:rFonts w:ascii="Times New Roman" w:eastAsia="Calibri" w:hAnsi="Times New Roman" w:cs="Times New Roman"/>
        </w:rPr>
        <w:t xml:space="preserve"> В Международном хоккейном лагере детей тренируют </w:t>
      </w:r>
      <w:proofErr w:type="gramStart"/>
      <w:r w:rsidR="005951D1">
        <w:rPr>
          <w:rFonts w:ascii="Times New Roman" w:eastAsia="Calibri" w:hAnsi="Times New Roman" w:cs="Times New Roman"/>
        </w:rPr>
        <w:t>высококвалифицированные</w:t>
      </w:r>
      <w:proofErr w:type="gramEnd"/>
      <w:r w:rsidR="005951D1">
        <w:rPr>
          <w:rFonts w:ascii="Times New Roman" w:eastAsia="Calibri" w:hAnsi="Times New Roman" w:cs="Times New Roman"/>
        </w:rPr>
        <w:t xml:space="preserve"> чешские и международные тренера. Программы разработаны для игроков, желающих играть в хоккей на мировом уровне. Тренировки проходят с высокой нагрузкой с применением специальных упражнений в быстрых темпах.</w:t>
      </w:r>
      <w:r w:rsidR="00FC448B">
        <w:rPr>
          <w:rFonts w:ascii="Times New Roman" w:eastAsia="Calibri" w:hAnsi="Times New Roman" w:cs="Times New Roman"/>
        </w:rPr>
        <w:t xml:space="preserve"> Для вратарей разработана отдельная программа подготовки/тренировки.</w:t>
      </w:r>
    </w:p>
    <w:p w:rsidR="00E92159" w:rsidRDefault="00E92159" w:rsidP="00E9215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6F07BA" w:rsidRPr="006F07BA" w:rsidRDefault="006F07BA" w:rsidP="00E9215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F07BA">
        <w:rPr>
          <w:rFonts w:ascii="Times New Roman" w:eastAsia="Calibri" w:hAnsi="Times New Roman" w:cs="Times New Roman"/>
          <w:b/>
        </w:rPr>
        <w:t>Стоимость программы 800 Евро</w:t>
      </w:r>
      <w:r>
        <w:rPr>
          <w:rFonts w:ascii="Times New Roman" w:eastAsia="Calibri" w:hAnsi="Times New Roman" w:cs="Times New Roman"/>
          <w:b/>
        </w:rPr>
        <w:t>.</w:t>
      </w:r>
    </w:p>
    <w:p w:rsidR="00E92159" w:rsidRDefault="00E92159" w:rsidP="00E92159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A673A7" w:rsidRPr="00A673A7" w:rsidRDefault="00A673A7" w:rsidP="00E9215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673A7">
        <w:rPr>
          <w:rFonts w:ascii="Times New Roman" w:eastAsia="Calibri" w:hAnsi="Times New Roman" w:cs="Times New Roman"/>
          <w:b/>
        </w:rPr>
        <w:t>В программу включено:</w:t>
      </w:r>
    </w:p>
    <w:p w:rsidR="00356833" w:rsidRDefault="00356833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  <w:sectPr w:rsidR="00356833" w:rsidSect="00E92159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FC448B" w:rsidRDefault="00A673A7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CF169E">
        <w:rPr>
          <w:rFonts w:ascii="Times New Roman" w:hAnsi="Times New Roman" w:cs="Times New Roman"/>
        </w:rPr>
        <w:lastRenderedPageBreak/>
        <w:t xml:space="preserve">Регистрация </w:t>
      </w:r>
      <w:r>
        <w:rPr>
          <w:rFonts w:ascii="Times New Roman" w:hAnsi="Times New Roman" w:cs="Times New Roman"/>
        </w:rPr>
        <w:t>в лагере</w:t>
      </w:r>
    </w:p>
    <w:p w:rsidR="00A673A7" w:rsidRPr="00CF169E" w:rsidRDefault="00FC448B" w:rsidP="00FC448B">
      <w:pPr>
        <w:spacing w:after="0" w:line="312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(+ отправка документов для визы)</w:t>
      </w:r>
    </w:p>
    <w:p w:rsidR="00A673A7" w:rsidRPr="00CF169E" w:rsidRDefault="00A673A7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CF169E">
        <w:rPr>
          <w:rFonts w:ascii="Times New Roman" w:hAnsi="Times New Roman" w:cs="Times New Roman"/>
        </w:rPr>
        <w:t>Встреча в аэропорту</w:t>
      </w:r>
    </w:p>
    <w:p w:rsidR="00A673A7" w:rsidRPr="00CF169E" w:rsidRDefault="00A673A7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по прибытию в месте проживания</w:t>
      </w:r>
    </w:p>
    <w:p w:rsidR="00A673A7" w:rsidRPr="00D16A5C" w:rsidRDefault="002D3E6B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hyperlink r:id="rId8" w:anchor="on-ice" w:history="1">
        <w:r w:rsidR="00A673A7" w:rsidRPr="00D16A5C">
          <w:rPr>
            <w:rStyle w:val="a3"/>
            <w:rFonts w:ascii="Times New Roman" w:hAnsi="Times New Roman" w:cs="Times New Roman"/>
            <w:color w:val="auto"/>
            <w:u w:val="none"/>
          </w:rPr>
          <w:t>Тренировки на льду</w:t>
        </w:r>
      </w:hyperlink>
      <w:r w:rsidR="00D16A5C" w:rsidRPr="00D16A5C">
        <w:rPr>
          <w:rFonts w:ascii="Times New Roman" w:hAnsi="Times New Roman" w:cs="Times New Roman"/>
          <w:lang w:val="uk-UA"/>
        </w:rPr>
        <w:t xml:space="preserve"> (2 </w:t>
      </w:r>
      <w:proofErr w:type="spellStart"/>
      <w:r w:rsidR="00D16A5C" w:rsidRPr="00D16A5C">
        <w:rPr>
          <w:rFonts w:ascii="Times New Roman" w:hAnsi="Times New Roman" w:cs="Times New Roman"/>
          <w:lang w:val="uk-UA"/>
        </w:rPr>
        <w:t>раза</w:t>
      </w:r>
      <w:proofErr w:type="spellEnd"/>
      <w:r w:rsidR="00D16A5C" w:rsidRPr="00D16A5C">
        <w:rPr>
          <w:rFonts w:ascii="Times New Roman" w:hAnsi="Times New Roman" w:cs="Times New Roman"/>
          <w:lang w:val="uk-UA"/>
        </w:rPr>
        <w:t xml:space="preserve"> в день)</w:t>
      </w:r>
    </w:p>
    <w:p w:rsidR="00A673A7" w:rsidRPr="00D16A5C" w:rsidRDefault="00A673A7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D16A5C">
        <w:rPr>
          <w:rFonts w:ascii="Times New Roman" w:hAnsi="Times New Roman" w:cs="Times New Roman"/>
        </w:rPr>
        <w:t>Тренировки „сухие“ - вне льда</w:t>
      </w:r>
      <w:r w:rsidR="00D16A5C" w:rsidRPr="00D16A5C">
        <w:rPr>
          <w:rFonts w:ascii="Times New Roman" w:hAnsi="Times New Roman" w:cs="Times New Roman"/>
        </w:rPr>
        <w:t xml:space="preserve"> (2 раза в день)</w:t>
      </w:r>
    </w:p>
    <w:p w:rsidR="00A673A7" w:rsidRPr="007A6204" w:rsidRDefault="002D3E6B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hyperlink r:id="rId9" w:history="1">
        <w:r w:rsidR="00A673A7" w:rsidRPr="007A6204">
          <w:rPr>
            <w:rStyle w:val="a3"/>
            <w:rFonts w:ascii="Times New Roman" w:hAnsi="Times New Roman" w:cs="Times New Roman"/>
            <w:color w:val="auto"/>
            <w:u w:val="none"/>
          </w:rPr>
          <w:t>Проживание</w:t>
        </w:r>
      </w:hyperlink>
    </w:p>
    <w:p w:rsidR="00A673A7" w:rsidRPr="007A6204" w:rsidRDefault="00A673A7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7A6204">
        <w:rPr>
          <w:rFonts w:ascii="Times New Roman" w:hAnsi="Times New Roman" w:cs="Times New Roman"/>
        </w:rPr>
        <w:lastRenderedPageBreak/>
        <w:t xml:space="preserve">Четырехразовое </w:t>
      </w:r>
      <w:r w:rsidR="007661A9">
        <w:rPr>
          <w:rFonts w:ascii="Times New Roman" w:hAnsi="Times New Roman" w:cs="Times New Roman"/>
        </w:rPr>
        <w:t xml:space="preserve">специальное </w:t>
      </w:r>
      <w:r w:rsidRPr="007A6204">
        <w:rPr>
          <w:rFonts w:ascii="Times New Roman" w:hAnsi="Times New Roman" w:cs="Times New Roman"/>
        </w:rPr>
        <w:t>питание</w:t>
      </w:r>
    </w:p>
    <w:p w:rsidR="00A673A7" w:rsidRPr="007A6204" w:rsidRDefault="00A673A7" w:rsidP="00727911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7A6204">
        <w:rPr>
          <w:rFonts w:ascii="Times New Roman" w:hAnsi="Times New Roman" w:cs="Times New Roman"/>
        </w:rPr>
        <w:t xml:space="preserve">Напитки </w:t>
      </w:r>
      <w:r>
        <w:rPr>
          <w:rFonts w:ascii="Times New Roman" w:hAnsi="Times New Roman" w:cs="Times New Roman"/>
        </w:rPr>
        <w:t>(</w:t>
      </w:r>
      <w:r w:rsidRPr="007A6204">
        <w:rPr>
          <w:rFonts w:ascii="Times New Roman" w:hAnsi="Times New Roman" w:cs="Times New Roman"/>
        </w:rPr>
        <w:t>в течени</w:t>
      </w:r>
      <w:proofErr w:type="gramStart"/>
      <w:r w:rsidRPr="007A6204">
        <w:rPr>
          <w:rFonts w:ascii="Times New Roman" w:hAnsi="Times New Roman" w:cs="Times New Roman"/>
        </w:rPr>
        <w:t>и</w:t>
      </w:r>
      <w:proofErr w:type="gramEnd"/>
      <w:r w:rsidRPr="007A6204">
        <w:rPr>
          <w:rFonts w:ascii="Times New Roman" w:hAnsi="Times New Roman" w:cs="Times New Roman"/>
        </w:rPr>
        <w:t xml:space="preserve"> тренировок</w:t>
      </w:r>
      <w:r>
        <w:rPr>
          <w:rFonts w:ascii="Times New Roman" w:hAnsi="Times New Roman" w:cs="Times New Roman"/>
        </w:rPr>
        <w:t>)</w:t>
      </w:r>
    </w:p>
    <w:p w:rsidR="00A673A7" w:rsidRPr="007A6204" w:rsidRDefault="00A673A7" w:rsidP="00727911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Активный отдых</w:t>
      </w:r>
      <w:r w:rsidRPr="007A6204">
        <w:rPr>
          <w:rFonts w:ascii="Times New Roman" w:hAnsi="Times New Roman" w:cs="Times New Roman"/>
        </w:rPr>
        <w:t> (Бассейн, Сауна, Джакузи)</w:t>
      </w:r>
    </w:p>
    <w:p w:rsidR="00A673A7" w:rsidRPr="007A6204" w:rsidRDefault="00A673A7" w:rsidP="00727911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спортивного </w:t>
      </w:r>
      <w:r w:rsidR="005B5AFB">
        <w:rPr>
          <w:rFonts w:ascii="Times New Roman" w:hAnsi="Times New Roman" w:cs="Times New Roman"/>
        </w:rPr>
        <w:t xml:space="preserve">координатора </w:t>
      </w:r>
    </w:p>
    <w:p w:rsidR="00A673A7" w:rsidRPr="007A6204" w:rsidRDefault="00A673A7" w:rsidP="00727911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7A6204">
        <w:rPr>
          <w:rFonts w:ascii="Times New Roman" w:hAnsi="Times New Roman" w:cs="Times New Roman"/>
        </w:rPr>
        <w:t>Хоккейная майка</w:t>
      </w:r>
      <w:r>
        <w:rPr>
          <w:rFonts w:ascii="Times New Roman" w:hAnsi="Times New Roman" w:cs="Times New Roman"/>
        </w:rPr>
        <w:t xml:space="preserve"> от клуба</w:t>
      </w:r>
    </w:p>
    <w:p w:rsidR="00A673A7" w:rsidRPr="007A6204" w:rsidRDefault="00A673A7" w:rsidP="00727911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7A6204">
        <w:rPr>
          <w:rFonts w:ascii="Times New Roman" w:hAnsi="Times New Roman" w:cs="Times New Roman"/>
        </w:rPr>
        <w:t>Поездка в Прагу</w:t>
      </w:r>
      <w:r>
        <w:rPr>
          <w:rFonts w:ascii="Times New Roman" w:hAnsi="Times New Roman" w:cs="Times New Roman"/>
        </w:rPr>
        <w:t xml:space="preserve"> - экскурсия</w:t>
      </w:r>
    </w:p>
    <w:p w:rsidR="00A673A7" w:rsidRPr="007A6204" w:rsidRDefault="00A673A7" w:rsidP="00727911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Серти</w:t>
      </w:r>
      <w:r w:rsidRPr="007A6204">
        <w:rPr>
          <w:rFonts w:ascii="Times New Roman" w:hAnsi="Times New Roman" w:cs="Times New Roman"/>
        </w:rPr>
        <w:t>фикат лагеря</w:t>
      </w:r>
      <w:r>
        <w:rPr>
          <w:rFonts w:ascii="Times New Roman" w:hAnsi="Times New Roman" w:cs="Times New Roman"/>
        </w:rPr>
        <w:t xml:space="preserve"> </w:t>
      </w:r>
    </w:p>
    <w:p w:rsidR="00356833" w:rsidRDefault="00356833" w:rsidP="00E92159">
      <w:pPr>
        <w:spacing w:after="0"/>
        <w:jc w:val="both"/>
        <w:rPr>
          <w:rFonts w:ascii="Times New Roman" w:eastAsia="Calibri" w:hAnsi="Times New Roman" w:cs="Times New Roman"/>
        </w:rPr>
        <w:sectPr w:rsidR="00356833" w:rsidSect="00356833">
          <w:type w:val="continuous"/>
          <w:pgSz w:w="11906" w:h="16838"/>
          <w:pgMar w:top="284" w:right="424" w:bottom="426" w:left="709" w:header="708" w:footer="708" w:gutter="0"/>
          <w:cols w:num="2" w:space="283"/>
          <w:docGrid w:linePitch="360"/>
        </w:sectPr>
      </w:pPr>
    </w:p>
    <w:p w:rsidR="00FC448B" w:rsidRDefault="00FC448B" w:rsidP="00E92159">
      <w:pPr>
        <w:spacing w:after="0"/>
        <w:jc w:val="both"/>
        <w:rPr>
          <w:rFonts w:ascii="Times New Roman" w:eastAsia="Calibri" w:hAnsi="Times New Roman" w:cs="Times New Roman"/>
        </w:rPr>
      </w:pPr>
    </w:p>
    <w:p w:rsidR="006F07BA" w:rsidRPr="006F07BA" w:rsidRDefault="006F07BA" w:rsidP="00E92159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6F07BA">
        <w:rPr>
          <w:rFonts w:ascii="Times New Roman" w:eastAsia="Calibri" w:hAnsi="Times New Roman" w:cs="Times New Roman"/>
          <w:b/>
        </w:rPr>
        <w:t>Дополнительные расходы:</w:t>
      </w:r>
    </w:p>
    <w:p w:rsidR="006F07BA" w:rsidRDefault="006F07BA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билета Киев-Прага-Киев (автобус 2500 </w:t>
      </w:r>
      <w:proofErr w:type="spellStart"/>
      <w:r>
        <w:rPr>
          <w:rFonts w:ascii="Times New Roman" w:hAnsi="Times New Roman" w:cs="Times New Roman"/>
        </w:rPr>
        <w:t>грн</w:t>
      </w:r>
      <w:proofErr w:type="spellEnd"/>
      <w:r>
        <w:rPr>
          <w:rFonts w:ascii="Times New Roman" w:hAnsi="Times New Roman" w:cs="Times New Roman"/>
        </w:rPr>
        <w:t xml:space="preserve">., авиа 6500 </w:t>
      </w:r>
      <w:proofErr w:type="spellStart"/>
      <w:r>
        <w:rPr>
          <w:rFonts w:ascii="Times New Roman" w:hAnsi="Times New Roman" w:cs="Times New Roman"/>
        </w:rPr>
        <w:t>грн</w:t>
      </w:r>
      <w:proofErr w:type="spellEnd"/>
      <w:r>
        <w:rPr>
          <w:rFonts w:ascii="Times New Roman" w:hAnsi="Times New Roman" w:cs="Times New Roman"/>
        </w:rPr>
        <w:t xml:space="preserve">.)* </w:t>
      </w:r>
    </w:p>
    <w:p w:rsidR="009A00C6" w:rsidRPr="00FC448B" w:rsidRDefault="006F07BA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FC448B">
        <w:rPr>
          <w:rFonts w:ascii="Times New Roman" w:hAnsi="Times New Roman" w:cs="Times New Roman"/>
        </w:rPr>
        <w:t>Медицинская спортивная страховка (</w:t>
      </w:r>
      <w:r w:rsidR="00FC448B">
        <w:rPr>
          <w:rFonts w:ascii="Times New Roman" w:hAnsi="Times New Roman" w:cs="Times New Roman"/>
        </w:rPr>
        <w:t xml:space="preserve">590 </w:t>
      </w:r>
      <w:proofErr w:type="spellStart"/>
      <w:r w:rsidR="00FC448B">
        <w:rPr>
          <w:rFonts w:ascii="Times New Roman" w:hAnsi="Times New Roman" w:cs="Times New Roman"/>
        </w:rPr>
        <w:t>грн</w:t>
      </w:r>
      <w:proofErr w:type="spellEnd"/>
      <w:r w:rsidR="00FC448B">
        <w:rPr>
          <w:rFonts w:ascii="Times New Roman" w:hAnsi="Times New Roman" w:cs="Times New Roman"/>
        </w:rPr>
        <w:t>.</w:t>
      </w:r>
      <w:r w:rsidR="009A00C6" w:rsidRPr="00FC448B">
        <w:rPr>
          <w:rFonts w:ascii="Times New Roman" w:hAnsi="Times New Roman" w:cs="Times New Roman"/>
        </w:rPr>
        <w:t>)</w:t>
      </w:r>
    </w:p>
    <w:p w:rsidR="006F07BA" w:rsidRPr="009A00C6" w:rsidRDefault="006F07BA" w:rsidP="00E92159">
      <w:pPr>
        <w:numPr>
          <w:ilvl w:val="0"/>
          <w:numId w:val="2"/>
        </w:numPr>
        <w:tabs>
          <w:tab w:val="clear" w:pos="720"/>
        </w:tabs>
        <w:spacing w:after="0" w:line="312" w:lineRule="atLeast"/>
        <w:ind w:left="0" w:firstLine="0"/>
        <w:rPr>
          <w:rFonts w:ascii="Times New Roman" w:hAnsi="Times New Roman" w:cs="Times New Roman"/>
        </w:rPr>
      </w:pPr>
      <w:r w:rsidRPr="009A00C6">
        <w:rPr>
          <w:rFonts w:ascii="Times New Roman" w:hAnsi="Times New Roman" w:cs="Times New Roman"/>
        </w:rPr>
        <w:t>Визовая поддержка (подготовка необходимых документов, заполнение анкеты и т.д.</w:t>
      </w:r>
      <w:r w:rsidR="00C34C9C" w:rsidRPr="009A00C6">
        <w:rPr>
          <w:rFonts w:ascii="Times New Roman" w:hAnsi="Times New Roman" w:cs="Times New Roman"/>
        </w:rPr>
        <w:t xml:space="preserve"> - </w:t>
      </w:r>
      <w:r w:rsidR="00A67BC6" w:rsidRPr="009A00C6">
        <w:rPr>
          <w:rFonts w:ascii="Times New Roman" w:hAnsi="Times New Roman" w:cs="Times New Roman"/>
        </w:rPr>
        <w:t xml:space="preserve">1500 </w:t>
      </w:r>
      <w:proofErr w:type="spellStart"/>
      <w:r w:rsidR="00A67BC6" w:rsidRPr="009A00C6">
        <w:rPr>
          <w:rFonts w:ascii="Times New Roman" w:hAnsi="Times New Roman" w:cs="Times New Roman"/>
        </w:rPr>
        <w:t>грн</w:t>
      </w:r>
      <w:proofErr w:type="spellEnd"/>
      <w:r w:rsidR="00A67BC6" w:rsidRPr="009A00C6">
        <w:rPr>
          <w:rFonts w:ascii="Times New Roman" w:hAnsi="Times New Roman" w:cs="Times New Roman"/>
        </w:rPr>
        <w:t>.</w:t>
      </w:r>
      <w:r w:rsidR="00C34C9C" w:rsidRPr="009A00C6">
        <w:rPr>
          <w:rFonts w:ascii="Times New Roman" w:hAnsi="Times New Roman" w:cs="Times New Roman"/>
        </w:rPr>
        <w:t>)**</w:t>
      </w:r>
    </w:p>
    <w:p w:rsidR="00A67BC6" w:rsidRDefault="00A67BC6" w:rsidP="006F07B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673A7" w:rsidRPr="00356833" w:rsidRDefault="006F07BA" w:rsidP="00C34C9C">
      <w:pPr>
        <w:spacing w:after="0"/>
        <w:ind w:left="284" w:firstLine="42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56833">
        <w:rPr>
          <w:rFonts w:ascii="Times New Roman" w:eastAsia="Calibri" w:hAnsi="Times New Roman" w:cs="Times New Roman"/>
          <w:sz w:val="16"/>
          <w:szCs w:val="16"/>
        </w:rPr>
        <w:t>*</w:t>
      </w:r>
      <w:r w:rsidRPr="00356833">
        <w:rPr>
          <w:rFonts w:ascii="Times New Roman" w:eastAsia="Calibri" w:hAnsi="Times New Roman" w:cs="Times New Roman"/>
          <w:sz w:val="16"/>
          <w:szCs w:val="16"/>
        </w:rPr>
        <w:tab/>
        <w:t xml:space="preserve">цена билета </w:t>
      </w:r>
      <w:r w:rsidR="00356833">
        <w:rPr>
          <w:rFonts w:ascii="Times New Roman" w:eastAsia="Calibri" w:hAnsi="Times New Roman" w:cs="Times New Roman"/>
          <w:sz w:val="16"/>
          <w:szCs w:val="16"/>
        </w:rPr>
        <w:t xml:space="preserve">может меняться </w:t>
      </w:r>
      <w:r w:rsidRPr="00356833">
        <w:rPr>
          <w:rFonts w:ascii="Times New Roman" w:eastAsia="Calibri" w:hAnsi="Times New Roman" w:cs="Times New Roman"/>
          <w:sz w:val="16"/>
          <w:szCs w:val="16"/>
        </w:rPr>
        <w:t>в зависимости от даты покупки и курса на день оплаты</w:t>
      </w:r>
    </w:p>
    <w:p w:rsidR="006F07BA" w:rsidRPr="00356833" w:rsidRDefault="006F07BA" w:rsidP="00C34C9C">
      <w:pPr>
        <w:spacing w:after="0"/>
        <w:ind w:left="1413" w:hanging="70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56833">
        <w:rPr>
          <w:rFonts w:ascii="Times New Roman" w:eastAsia="Calibri" w:hAnsi="Times New Roman" w:cs="Times New Roman"/>
          <w:sz w:val="16"/>
          <w:szCs w:val="16"/>
        </w:rPr>
        <w:t>**</w:t>
      </w:r>
      <w:r w:rsidRPr="00356833">
        <w:rPr>
          <w:rFonts w:ascii="Times New Roman" w:eastAsia="Calibri" w:hAnsi="Times New Roman" w:cs="Times New Roman"/>
          <w:sz w:val="16"/>
          <w:szCs w:val="16"/>
        </w:rPr>
        <w:tab/>
        <w:t>для детей старше 12-ти лет – необходимо личное присутствие</w:t>
      </w:r>
      <w:r w:rsidR="00A67BC6" w:rsidRPr="00356833">
        <w:rPr>
          <w:rFonts w:ascii="Times New Roman" w:eastAsia="Calibri" w:hAnsi="Times New Roman" w:cs="Times New Roman"/>
          <w:sz w:val="16"/>
          <w:szCs w:val="16"/>
        </w:rPr>
        <w:t xml:space="preserve"> ребенка </w:t>
      </w:r>
      <w:r w:rsidRPr="00356833">
        <w:rPr>
          <w:rFonts w:ascii="Times New Roman" w:eastAsia="Calibri" w:hAnsi="Times New Roman" w:cs="Times New Roman"/>
          <w:sz w:val="16"/>
          <w:szCs w:val="16"/>
        </w:rPr>
        <w:t>при подаче документов (для снятия биометрии в Визовом</w:t>
      </w:r>
      <w:r w:rsidR="00C34C9C">
        <w:rPr>
          <w:rFonts w:ascii="Times New Roman" w:eastAsia="Calibri" w:hAnsi="Times New Roman" w:cs="Times New Roman"/>
          <w:sz w:val="16"/>
          <w:szCs w:val="16"/>
        </w:rPr>
        <w:br/>
      </w:r>
      <w:r w:rsidRPr="00356833">
        <w:rPr>
          <w:rFonts w:ascii="Times New Roman" w:eastAsia="Calibri" w:hAnsi="Times New Roman" w:cs="Times New Roman"/>
          <w:sz w:val="16"/>
          <w:szCs w:val="16"/>
        </w:rPr>
        <w:t xml:space="preserve">центре), для остальных – </w:t>
      </w:r>
      <w:r w:rsidR="00A67BC6" w:rsidRPr="00356833">
        <w:rPr>
          <w:rFonts w:ascii="Times New Roman" w:eastAsia="Calibri" w:hAnsi="Times New Roman" w:cs="Times New Roman"/>
          <w:sz w:val="16"/>
          <w:szCs w:val="16"/>
        </w:rPr>
        <w:t xml:space="preserve">личная </w:t>
      </w:r>
      <w:r w:rsidRPr="00356833">
        <w:rPr>
          <w:rFonts w:ascii="Times New Roman" w:eastAsia="Calibri" w:hAnsi="Times New Roman" w:cs="Times New Roman"/>
          <w:sz w:val="16"/>
          <w:szCs w:val="16"/>
        </w:rPr>
        <w:t>подача родителями</w:t>
      </w:r>
      <w:r w:rsidR="00E92159" w:rsidRPr="00356833">
        <w:rPr>
          <w:rFonts w:ascii="Times New Roman" w:eastAsia="Calibri" w:hAnsi="Times New Roman" w:cs="Times New Roman"/>
          <w:sz w:val="16"/>
          <w:szCs w:val="16"/>
        </w:rPr>
        <w:t xml:space="preserve">. Услуги Визового центра оплачиваются отдельно, </w:t>
      </w:r>
      <w:proofErr w:type="gramStart"/>
      <w:r w:rsidR="00E92159" w:rsidRPr="00356833">
        <w:rPr>
          <w:rFonts w:ascii="Times New Roman" w:eastAsia="Calibri" w:hAnsi="Times New Roman" w:cs="Times New Roman"/>
          <w:sz w:val="16"/>
          <w:szCs w:val="16"/>
        </w:rPr>
        <w:t>согласно</w:t>
      </w:r>
      <w:proofErr w:type="gramEnd"/>
      <w:r w:rsidR="00E92159" w:rsidRPr="00356833">
        <w:rPr>
          <w:rFonts w:ascii="Times New Roman" w:eastAsia="Calibri" w:hAnsi="Times New Roman" w:cs="Times New Roman"/>
          <w:sz w:val="16"/>
          <w:szCs w:val="16"/>
        </w:rPr>
        <w:t xml:space="preserve"> их тарифов.</w:t>
      </w:r>
    </w:p>
    <w:p w:rsidR="00A67BC6" w:rsidRDefault="00A67BC6" w:rsidP="00FC448B">
      <w:pPr>
        <w:spacing w:after="0" w:line="312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>При необходимости возможно оформление пакета для сопровождающего</w:t>
      </w:r>
      <w:r w:rsidR="00FC448B">
        <w:rPr>
          <w:rFonts w:ascii="Times New Roman" w:eastAsia="Calibri" w:hAnsi="Times New Roman" w:cs="Times New Roman"/>
          <w:sz w:val="20"/>
          <w:szCs w:val="20"/>
        </w:rPr>
        <w:t xml:space="preserve"> (тренера или родителя)</w:t>
      </w:r>
      <w:r>
        <w:rPr>
          <w:rFonts w:ascii="Times New Roman" w:eastAsia="Calibri" w:hAnsi="Times New Roman" w:cs="Times New Roman"/>
          <w:sz w:val="20"/>
          <w:szCs w:val="20"/>
        </w:rPr>
        <w:t xml:space="preserve">, в который включено: </w:t>
      </w:r>
      <w:r>
        <w:rPr>
          <w:rFonts w:ascii="Times New Roman" w:hAnsi="Times New Roman" w:cs="Times New Roman"/>
        </w:rPr>
        <w:t>проживание, встреча, питание, экскурсия по Праге. Стоимость пакета 500 Евро.</w:t>
      </w:r>
      <w:r w:rsidR="00FC448B">
        <w:rPr>
          <w:rFonts w:ascii="Times New Roman" w:hAnsi="Times New Roman" w:cs="Times New Roman"/>
        </w:rPr>
        <w:t xml:space="preserve"> Сопровождающий может пользоваться спортивным снаряжением Лагеря (теннисные корты, фитнес-центр, бассейн и т.д.)</w:t>
      </w:r>
      <w:r w:rsidR="007661A9">
        <w:rPr>
          <w:rFonts w:ascii="Times New Roman" w:hAnsi="Times New Roman" w:cs="Times New Roman"/>
        </w:rPr>
        <w:t>.</w:t>
      </w:r>
    </w:p>
    <w:p w:rsidR="00356833" w:rsidRDefault="002D3E6B" w:rsidP="00356833">
      <w:pPr>
        <w:spacing w:after="0"/>
        <w:jc w:val="center"/>
        <w:rPr>
          <w:rFonts w:ascii="Tahoma" w:eastAsia="Times New Roman" w:hAnsi="Tahoma" w:cs="Tahoma"/>
          <w:b/>
          <w:color w:val="222222"/>
          <w:sz w:val="16"/>
          <w:szCs w:val="16"/>
          <w:lang w:eastAsia="ru-RU"/>
        </w:rPr>
      </w:pPr>
      <w:r w:rsidRPr="002D3E6B">
        <w:rPr>
          <w:sz w:val="14"/>
          <w:szCs w:val="14"/>
          <w:lang w:val="uk-UA"/>
        </w:rPr>
        <w:pict>
          <v:rect id="_x0000_i1025" style="width:538.65pt;height:1.5pt" o:hralign="center" o:hrstd="t" o:hrnoshade="t" o:hr="t" fillcolor="#e36c0a [2409]" stroked="f"/>
        </w:pict>
      </w:r>
    </w:p>
    <w:p w:rsidR="00FF0286" w:rsidRDefault="00FF0286" w:rsidP="00FF0286">
      <w:pPr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  <w:sectPr w:rsidR="00FF0286" w:rsidSect="00E92159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FF0286" w:rsidRDefault="00FF0286" w:rsidP="00FF0286">
      <w:pPr>
        <w:spacing w:after="0" w:line="240" w:lineRule="auto"/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</w:pPr>
    </w:p>
    <w:p w:rsidR="00FF0286" w:rsidRPr="00B4229D" w:rsidRDefault="00FF0286" w:rsidP="00FF0286">
      <w:pPr>
        <w:spacing w:after="0" w:line="240" w:lineRule="auto"/>
        <w:ind w:firstLine="708"/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</w:pPr>
      <w:r w:rsidRPr="00FF0286">
        <w:rPr>
          <w:rFonts w:ascii="Arial" w:eastAsia="Times New Roman" w:hAnsi="Arial" w:cs="Arial"/>
          <w:b/>
          <w:color w:val="C00000"/>
          <w:sz w:val="18"/>
          <w:szCs w:val="18"/>
          <w:lang w:val="en-US" w:eastAsia="ru-RU"/>
        </w:rPr>
        <w:t>S</w:t>
      </w:r>
      <w:r w:rsidRPr="00FC448B">
        <w:rPr>
          <w:rFonts w:ascii="Arial" w:eastAsia="Times New Roman" w:hAnsi="Arial" w:cs="Arial"/>
          <w:b/>
          <w:color w:val="C00000"/>
          <w:sz w:val="18"/>
          <w:szCs w:val="18"/>
          <w:lang w:val="en-US" w:eastAsia="ru-RU"/>
        </w:rPr>
        <w:t>&amp;</w:t>
      </w:r>
      <w:r w:rsidRPr="00FF0286">
        <w:rPr>
          <w:rFonts w:ascii="Arial" w:eastAsia="Times New Roman" w:hAnsi="Arial" w:cs="Arial"/>
          <w:b/>
          <w:color w:val="C00000"/>
          <w:sz w:val="18"/>
          <w:szCs w:val="18"/>
          <w:lang w:val="en-US" w:eastAsia="ru-RU"/>
        </w:rPr>
        <w:t>T</w:t>
      </w:r>
      <w:r w:rsidRPr="00FC448B">
        <w:rPr>
          <w:rFonts w:ascii="Arial" w:eastAsia="Times New Roman" w:hAnsi="Arial" w:cs="Arial"/>
          <w:b/>
          <w:color w:val="C00000"/>
          <w:sz w:val="18"/>
          <w:szCs w:val="18"/>
          <w:lang w:val="en-US" w:eastAsia="ru-RU"/>
        </w:rPr>
        <w:t xml:space="preserve"> </w:t>
      </w:r>
      <w:r w:rsidRPr="00FF0286">
        <w:rPr>
          <w:rFonts w:ascii="Arial" w:eastAsia="Times New Roman" w:hAnsi="Arial" w:cs="Arial"/>
          <w:b/>
          <w:color w:val="C00000"/>
          <w:sz w:val="18"/>
          <w:szCs w:val="18"/>
          <w:lang w:val="en-US" w:eastAsia="ru-RU"/>
        </w:rPr>
        <w:t>Agency</w:t>
      </w:r>
      <w:r w:rsidRPr="00FC448B">
        <w:rPr>
          <w:rFonts w:ascii="Arial" w:eastAsia="Times New Roman" w:hAnsi="Arial" w:cs="Arial"/>
          <w:b/>
          <w:color w:val="C00000"/>
          <w:sz w:val="18"/>
          <w:szCs w:val="18"/>
          <w:lang w:val="en-US" w:eastAsia="ru-RU"/>
        </w:rPr>
        <w:t xml:space="preserve"> </w:t>
      </w:r>
      <w:r w:rsidRPr="00FF0286">
        <w:rPr>
          <w:rFonts w:ascii="Arial" w:eastAsia="Times New Roman" w:hAnsi="Arial" w:cs="Arial"/>
          <w:b/>
          <w:color w:val="C00000"/>
          <w:sz w:val="18"/>
          <w:szCs w:val="18"/>
          <w:lang w:val="en-US" w:eastAsia="ru-RU"/>
        </w:rPr>
        <w:t>Kyiv</w:t>
      </w:r>
      <w:r w:rsidRPr="00B4229D"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  <w:tab/>
      </w:r>
      <w:r w:rsidRPr="00B4229D"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  <w:tab/>
      </w:r>
      <w:r w:rsidRPr="00B4229D"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  <w:tab/>
      </w:r>
      <w:r w:rsidRPr="00B4229D"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  <w:tab/>
      </w:r>
      <w:r w:rsidRPr="00B4229D"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  <w:tab/>
      </w:r>
      <w:r w:rsidRPr="00B4229D">
        <w:rPr>
          <w:rFonts w:ascii="Arial" w:eastAsia="Times New Roman" w:hAnsi="Arial" w:cs="Arial"/>
          <w:b/>
          <w:color w:val="222222"/>
          <w:sz w:val="16"/>
          <w:szCs w:val="16"/>
          <w:lang w:val="en-US" w:eastAsia="ru-RU"/>
        </w:rPr>
        <w:tab/>
      </w:r>
      <w:r w:rsidRPr="00B4229D"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  <w:t xml:space="preserve">Study </w:t>
      </w:r>
      <w:proofErr w:type="gramStart"/>
      <w:r w:rsidRPr="00B4229D"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  <w:t>Consulting</w:t>
      </w:r>
      <w:proofErr w:type="gramEnd"/>
      <w:r w:rsidRPr="00B4229D"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  <w:t xml:space="preserve"> </w:t>
      </w:r>
      <w:proofErr w:type="spellStart"/>
      <w:r w:rsidRPr="00B4229D"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  <w:t>s.r.o</w:t>
      </w:r>
      <w:proofErr w:type="spellEnd"/>
      <w:r w:rsidRPr="00B4229D"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  <w:t>.</w:t>
      </w:r>
    </w:p>
    <w:p w:rsidR="00FF0286" w:rsidRPr="00FF0286" w:rsidRDefault="00FF0286" w:rsidP="00FF0286">
      <w:pPr>
        <w:shd w:val="clear" w:color="auto" w:fill="FFFFFF"/>
        <w:spacing w:after="0"/>
        <w:ind w:firstLine="708"/>
        <w:rPr>
          <w:rFonts w:ascii="Arial" w:eastAsia="Times New Roman" w:hAnsi="Arial" w:cs="Arial"/>
          <w:b/>
          <w:color w:val="C00000"/>
          <w:sz w:val="14"/>
          <w:szCs w:val="14"/>
          <w:lang w:eastAsia="ru-RU"/>
        </w:rPr>
      </w:pPr>
      <w:r w:rsidRPr="00FF0286">
        <w:rPr>
          <w:rFonts w:ascii="Arial" w:eastAsia="Times New Roman" w:hAnsi="Arial" w:cs="Arial"/>
          <w:b/>
          <w:color w:val="C00000"/>
          <w:sz w:val="14"/>
          <w:szCs w:val="14"/>
          <w:lang w:eastAsia="ru-RU"/>
        </w:rPr>
        <w:t>ДОСТУПНА ЄВРОПЕЙСЬКА ОСВІТА</w:t>
      </w:r>
    </w:p>
    <w:p w:rsidR="00FF0286" w:rsidRPr="00FC448B" w:rsidRDefault="00FF0286" w:rsidP="00FF0286">
      <w:pPr>
        <w:spacing w:after="0" w:line="240" w:lineRule="auto"/>
        <w:ind w:left="708"/>
        <w:rPr>
          <w:rFonts w:ascii="Times New Roman" w:eastAsia="MS Mincho" w:hAnsi="Times New Roman" w:cs="Times New Roman"/>
          <w:sz w:val="16"/>
          <w:szCs w:val="16"/>
          <w:lang w:val="en-US" w:eastAsia="ru-RU"/>
        </w:rPr>
      </w:pPr>
      <w:proofErr w:type="spell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Київ</w:t>
      </w:r>
      <w:proofErr w:type="spellEnd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, </w:t>
      </w:r>
      <w:proofErr w:type="spell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вул</w:t>
      </w:r>
      <w:proofErr w:type="spellEnd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. </w:t>
      </w:r>
      <w:proofErr w:type="spell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Панаса</w:t>
      </w:r>
      <w:proofErr w:type="spellEnd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</w:t>
      </w:r>
      <w:proofErr w:type="gram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Мирного</w:t>
      </w:r>
      <w:proofErr w:type="gramEnd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, буд. 10, </w:t>
      </w:r>
      <w:proofErr w:type="spell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оф</w:t>
      </w:r>
      <w:proofErr w:type="spellEnd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. 2</w:t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ab/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ab/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ab/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ab/>
      </w:r>
      <w:proofErr w:type="spell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Konevova</w:t>
      </w:r>
      <w:proofErr w:type="spellEnd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65, 130 00, </w:t>
      </w:r>
      <w:proofErr w:type="spell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Prague</w:t>
      </w:r>
      <w:proofErr w:type="spellEnd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3</w:t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/>
        <w:t>тел.</w:t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>+38 044 569 19 30</w:t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val="cs-CZ" w:eastAsia="ru-RU"/>
        </w:rPr>
        <w:tab/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val="cs-CZ" w:eastAsia="ru-RU"/>
        </w:rPr>
        <w:tab/>
      </w:r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val="cs-CZ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>mob.</w:t>
      </w:r>
      <w:r w:rsidR="00727911">
        <w:rPr>
          <w:rFonts w:ascii="Times New Roman" w:eastAsia="Times New Roman" w:hAnsi="Times New Roman" w:cs="Times New Roman"/>
          <w:color w:val="222222"/>
          <w:sz w:val="16"/>
          <w:szCs w:val="16"/>
          <w:lang w:val="uk-UA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> </w:t>
      </w:r>
      <w:hyperlink r:id="rId10" w:tgtFrame="_blank" w:history="1">
        <w:r w:rsidRPr="00FC448B">
          <w:rPr>
            <w:rFonts w:ascii="Times New Roman" w:eastAsia="Times New Roman" w:hAnsi="Times New Roman" w:cs="Times New Roman"/>
            <w:color w:val="222222"/>
            <w:sz w:val="16"/>
            <w:szCs w:val="16"/>
            <w:lang w:val="en-US" w:eastAsia="ru-RU"/>
          </w:rPr>
          <w:t>+420 773313400</w:t>
        </w:r>
      </w:hyperlink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</w:p>
    <w:p w:rsidR="00FF0286" w:rsidRPr="00FC448B" w:rsidRDefault="00FF0286" w:rsidP="00FF0286">
      <w:pPr>
        <w:shd w:val="clear" w:color="auto" w:fill="FFFFFF"/>
        <w:spacing w:after="0"/>
        <w:ind w:firstLine="708"/>
        <w:rPr>
          <w:rStyle w:val="a3"/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727911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моб</w:t>
      </w:r>
      <w:proofErr w:type="spellEnd"/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>.</w:t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  <w:t>+38 050 440 05 55</w:t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  <w:t xml:space="preserve">e-mail: </w:t>
      </w:r>
      <w:hyperlink r:id="rId11" w:history="1">
        <w:r w:rsidRPr="00FC448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education@studyconsulting.cz</w:t>
        </w:r>
      </w:hyperlink>
    </w:p>
    <w:p w:rsidR="00FF0286" w:rsidRPr="00FC448B" w:rsidRDefault="00FF0286" w:rsidP="00FF028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color w:val="1155CC"/>
          <w:sz w:val="16"/>
          <w:szCs w:val="16"/>
          <w:u w:val="single"/>
          <w:lang w:val="en-US" w:eastAsia="ru-RU"/>
        </w:rPr>
      </w:pPr>
      <w:proofErr w:type="gramStart"/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>e-mail</w:t>
      </w:r>
      <w:proofErr w:type="gramEnd"/>
      <w:r w:rsidRPr="00FC448B">
        <w:rPr>
          <w:rFonts w:ascii="Times New Roman" w:eastAsia="Times New Roman" w:hAnsi="Times New Roman" w:cs="Times New Roman"/>
          <w:color w:val="222222"/>
          <w:sz w:val="18"/>
          <w:szCs w:val="18"/>
          <w:lang w:val="en-US" w:eastAsia="ru-RU"/>
        </w:rPr>
        <w:t xml:space="preserve">: </w:t>
      </w:r>
      <w:hyperlink r:id="rId12" w:history="1">
        <w:r w:rsidRPr="00FC448B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sandt.kiev@gmail.com</w:t>
        </w:r>
      </w:hyperlink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r w:rsidRPr="00FC448B">
        <w:rPr>
          <w:rFonts w:ascii="Times New Roman" w:eastAsia="Times New Roman" w:hAnsi="Times New Roman" w:cs="Times New Roman"/>
          <w:color w:val="222222"/>
          <w:sz w:val="16"/>
          <w:szCs w:val="16"/>
          <w:lang w:val="en-US" w:eastAsia="ru-RU"/>
        </w:rPr>
        <w:tab/>
      </w:r>
      <w:hyperlink r:id="rId13" w:history="1">
        <w:r w:rsidRPr="00FC448B">
          <w:rPr>
            <w:rFonts w:ascii="Times New Roman" w:eastAsia="Times New Roman" w:hAnsi="Times New Roman" w:cs="Times New Roman"/>
            <w:b/>
            <w:color w:val="1155CC"/>
            <w:sz w:val="16"/>
            <w:szCs w:val="16"/>
            <w:u w:val="single"/>
            <w:lang w:val="en-US" w:eastAsia="ru-RU"/>
          </w:rPr>
          <w:t>www.studyconsulting.cz</w:t>
        </w:r>
      </w:hyperlink>
    </w:p>
    <w:p w:rsidR="00FF0286" w:rsidRPr="00FC448B" w:rsidRDefault="00FF0286" w:rsidP="00FF0286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16"/>
          <w:szCs w:val="16"/>
          <w:u w:val="single"/>
          <w:lang w:val="en-US"/>
        </w:rPr>
      </w:pPr>
      <w:hyperlink r:id="rId14" w:tgtFrame="_blank" w:history="1">
        <w:r w:rsidRPr="00FC448B">
          <w:rPr>
            <w:rFonts w:ascii="Times New Roman" w:eastAsia="Times New Roman" w:hAnsi="Times New Roman" w:cs="Times New Roman"/>
            <w:b/>
            <w:color w:val="1155CC"/>
            <w:sz w:val="16"/>
            <w:szCs w:val="16"/>
            <w:u w:val="single"/>
            <w:lang w:val="en-US" w:eastAsia="ru-RU"/>
          </w:rPr>
          <w:t>www.studyagency.org</w:t>
        </w:r>
      </w:hyperlink>
      <w:r w:rsidRPr="00FC448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448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448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448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448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448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C448B"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  <w:t>Skype</w:t>
      </w:r>
      <w:r w:rsidRPr="00FC448B">
        <w:rPr>
          <w:rFonts w:ascii="Times New Roman" w:eastAsia="MS Mincho" w:hAnsi="Times New Roman" w:cs="Times New Roman"/>
          <w:sz w:val="16"/>
          <w:szCs w:val="16"/>
          <w:lang w:val="en-US" w:eastAsia="ru-RU"/>
        </w:rPr>
        <w:t xml:space="preserve">: </w:t>
      </w:r>
      <w:proofErr w:type="spellStart"/>
      <w:proofErr w:type="gramStart"/>
      <w:r w:rsidRPr="00FC448B">
        <w:rPr>
          <w:rFonts w:ascii="Times New Roman" w:eastAsia="MS Mincho" w:hAnsi="Times New Roman" w:cs="Times New Roman"/>
          <w:sz w:val="16"/>
          <w:szCs w:val="16"/>
          <w:lang w:val="en-US" w:eastAsia="ru-RU"/>
        </w:rPr>
        <w:t>Studyconsulting</w:t>
      </w:r>
      <w:proofErr w:type="spellEnd"/>
      <w:r w:rsidRPr="00FC448B">
        <w:rPr>
          <w:rFonts w:ascii="Times New Roman" w:eastAsia="MS Mincho" w:hAnsi="Times New Roman" w:cs="Times New Roman"/>
          <w:sz w:val="16"/>
          <w:szCs w:val="16"/>
          <w:lang w:val="en-US" w:eastAsia="ru-RU"/>
        </w:rPr>
        <w:t xml:space="preserve">  </w:t>
      </w:r>
      <w:proofErr w:type="spellStart"/>
      <w:r w:rsidRPr="00FC448B">
        <w:rPr>
          <w:rFonts w:ascii="Times New Roman" w:eastAsia="MS Mincho" w:hAnsi="Times New Roman" w:cs="Times New Roman"/>
          <w:b/>
          <w:sz w:val="16"/>
          <w:szCs w:val="16"/>
          <w:lang w:val="en-US" w:eastAsia="ru-RU"/>
        </w:rPr>
        <w:t>Vkontakte</w:t>
      </w:r>
      <w:proofErr w:type="spellEnd"/>
      <w:proofErr w:type="gramEnd"/>
      <w:r w:rsidRPr="00FC448B">
        <w:rPr>
          <w:rFonts w:ascii="Times New Roman" w:eastAsia="MS Mincho" w:hAnsi="Times New Roman" w:cs="Times New Roman"/>
          <w:sz w:val="16"/>
          <w:szCs w:val="16"/>
          <w:lang w:val="en-US" w:eastAsia="ru-RU"/>
        </w:rPr>
        <w:t>: Study Consulting</w:t>
      </w:r>
    </w:p>
    <w:p w:rsidR="00FF0286" w:rsidRPr="00727911" w:rsidRDefault="00FF0286" w:rsidP="00FF0286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 w:rsidRPr="00727911">
        <w:rPr>
          <w:rFonts w:ascii="Times New Roman" w:eastAsia="MS Mincho" w:hAnsi="Times New Roman" w:cs="Times New Roman"/>
          <w:b/>
          <w:sz w:val="16"/>
          <w:szCs w:val="16"/>
          <w:lang w:eastAsia="ru-RU"/>
        </w:rPr>
        <w:t>Facebook</w:t>
      </w:r>
      <w:proofErr w:type="spellEnd"/>
      <w:r w:rsidRPr="00727911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: </w:t>
      </w:r>
      <w:hyperlink r:id="rId15" w:tgtFrame="_blank" w:history="1">
        <w:proofErr w:type="spellStart"/>
        <w:r w:rsidRPr="00727911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STAgencyKyiv</w:t>
        </w:r>
        <w:proofErr w:type="spellEnd"/>
      </w:hyperlink>
      <w:r w:rsidRPr="00727911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 w:rsidRPr="00727911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 w:rsidRPr="00727911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 w:rsidRPr="00727911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 w:rsidRPr="00FC448B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r w:rsidRPr="00FC448B">
        <w:rPr>
          <w:rFonts w:ascii="Times New Roman" w:eastAsia="MS Mincho" w:hAnsi="Times New Roman" w:cs="Times New Roman"/>
          <w:sz w:val="16"/>
          <w:szCs w:val="16"/>
          <w:lang w:eastAsia="ru-RU"/>
        </w:rPr>
        <w:tab/>
      </w:r>
      <w:proofErr w:type="spellStart"/>
      <w:r w:rsidRPr="00727911">
        <w:rPr>
          <w:rFonts w:ascii="Times New Roman" w:eastAsia="MS Mincho" w:hAnsi="Times New Roman" w:cs="Times New Roman"/>
          <w:b/>
          <w:sz w:val="16"/>
          <w:szCs w:val="16"/>
          <w:lang w:eastAsia="ru-RU"/>
        </w:rPr>
        <w:t>Facebook</w:t>
      </w:r>
      <w:proofErr w:type="spellEnd"/>
      <w:r w:rsidRPr="00727911">
        <w:rPr>
          <w:rFonts w:ascii="Times New Roman" w:eastAsia="MS Mincho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727911">
        <w:rPr>
          <w:rFonts w:ascii="Times New Roman" w:eastAsia="MS Mincho" w:hAnsi="Times New Roman" w:cs="Times New Roman"/>
          <w:sz w:val="18"/>
          <w:szCs w:val="18"/>
          <w:lang w:eastAsia="ru-RU"/>
        </w:rPr>
        <w:t>Study</w:t>
      </w:r>
      <w:proofErr w:type="spellEnd"/>
      <w:r w:rsidRPr="00727911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727911">
        <w:rPr>
          <w:rFonts w:ascii="Times New Roman" w:eastAsia="MS Mincho" w:hAnsi="Times New Roman" w:cs="Times New Roman"/>
          <w:sz w:val="18"/>
          <w:szCs w:val="18"/>
          <w:lang w:eastAsia="ru-RU"/>
        </w:rPr>
        <w:t>Consulting</w:t>
      </w:r>
      <w:proofErr w:type="spellEnd"/>
    </w:p>
    <w:p w:rsidR="00FF0286" w:rsidRPr="00FC448B" w:rsidRDefault="00FF0286" w:rsidP="00A673A7">
      <w:pPr>
        <w:spacing w:after="0" w:line="312" w:lineRule="atLeast"/>
        <w:ind w:left="142"/>
        <w:jc w:val="center"/>
        <w:rPr>
          <w:rFonts w:ascii="Times New Roman" w:hAnsi="Times New Roman" w:cs="Times New Roman"/>
          <w:b/>
          <w:sz w:val="28"/>
          <w:szCs w:val="24"/>
        </w:rPr>
        <w:sectPr w:rsidR="00FF0286" w:rsidRPr="00FC448B" w:rsidSect="00FF0286">
          <w:type w:val="continuous"/>
          <w:pgSz w:w="11906" w:h="16838"/>
          <w:pgMar w:top="284" w:right="424" w:bottom="426" w:left="709" w:header="708" w:footer="708" w:gutter="0"/>
          <w:cols w:space="708"/>
          <w:docGrid w:linePitch="360"/>
        </w:sectPr>
      </w:pPr>
    </w:p>
    <w:p w:rsidR="00A673A7" w:rsidRDefault="00A673A7" w:rsidP="00A673A7">
      <w:pPr>
        <w:spacing w:after="0" w:line="312" w:lineRule="atLeast"/>
        <w:ind w:left="14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169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Дополнительная информация о </w:t>
      </w:r>
      <w:r w:rsidR="00E92159">
        <w:rPr>
          <w:rFonts w:ascii="Times New Roman" w:hAnsi="Times New Roman" w:cs="Times New Roman"/>
          <w:b/>
          <w:sz w:val="28"/>
          <w:szCs w:val="24"/>
        </w:rPr>
        <w:t>спортивной программе</w:t>
      </w:r>
      <w:r w:rsidRPr="00CF169E">
        <w:rPr>
          <w:rFonts w:ascii="Times New Roman" w:hAnsi="Times New Roman" w:cs="Times New Roman"/>
          <w:b/>
          <w:sz w:val="28"/>
          <w:szCs w:val="24"/>
        </w:rPr>
        <w:t>:</w:t>
      </w:r>
    </w:p>
    <w:p w:rsidR="00A673A7" w:rsidRPr="00356833" w:rsidRDefault="00A673A7" w:rsidP="00A673A7">
      <w:pPr>
        <w:spacing w:after="0" w:line="312" w:lineRule="atLeast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73A7" w:rsidRPr="00A673A7" w:rsidRDefault="00A673A7" w:rsidP="00A673A7">
      <w:pPr>
        <w:spacing w:after="0" w:line="312" w:lineRule="atLeast"/>
        <w:ind w:left="142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A673A7">
        <w:rPr>
          <w:rFonts w:ascii="Times New Roman" w:hAnsi="Times New Roman" w:cs="Times New Roman"/>
          <w:b/>
          <w:bCs/>
          <w:color w:val="C00000"/>
          <w:sz w:val="20"/>
          <w:szCs w:val="20"/>
        </w:rPr>
        <w:t>Тренировка на льду – и</w:t>
      </w:r>
      <w:r w:rsidRPr="00A673A7">
        <w:rPr>
          <w:rFonts w:ascii="Times New Roman" w:hAnsi="Times New Roman" w:cs="Times New Roman"/>
          <w:b/>
          <w:color w:val="C00000"/>
          <w:sz w:val="20"/>
          <w:szCs w:val="20"/>
        </w:rPr>
        <w:t>ндивидуальные навыки:</w:t>
      </w:r>
    </w:p>
    <w:p w:rsidR="00A673A7" w:rsidRPr="00A673A7" w:rsidRDefault="00A673A7" w:rsidP="00A673A7">
      <w:p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A673A7" w:rsidRPr="00A673A7" w:rsidRDefault="00A673A7" w:rsidP="00A673A7">
      <w:pPr>
        <w:spacing w:after="0" w:line="312" w:lineRule="atLeast"/>
        <w:ind w:left="14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73A7">
        <w:rPr>
          <w:rFonts w:ascii="Times New Roman" w:hAnsi="Times New Roman" w:cs="Times New Roman"/>
          <w:b/>
          <w:bCs/>
          <w:i/>
          <w:sz w:val="20"/>
          <w:szCs w:val="20"/>
        </w:rPr>
        <w:t>Катание на коньках</w:t>
      </w:r>
    </w:p>
    <w:p w:rsidR="00A673A7" w:rsidRPr="00A673A7" w:rsidRDefault="00A673A7" w:rsidP="00A673A7">
      <w:pPr>
        <w:pStyle w:val="a5"/>
        <w:numPr>
          <w:ilvl w:val="0"/>
          <w:numId w:val="9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силовое катание на коньках, баланс при катании на коньках, скорость при катании на коньках и ловкость</w:t>
      </w:r>
    </w:p>
    <w:p w:rsidR="00A673A7" w:rsidRPr="00A673A7" w:rsidRDefault="00A673A7" w:rsidP="00A673A7">
      <w:pPr>
        <w:pStyle w:val="a5"/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A673A7" w:rsidRPr="00A673A7" w:rsidRDefault="00A673A7" w:rsidP="00A673A7">
      <w:pPr>
        <w:spacing w:after="0" w:line="312" w:lineRule="atLeast"/>
        <w:ind w:left="14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73A7">
        <w:rPr>
          <w:rFonts w:ascii="Times New Roman" w:hAnsi="Times New Roman" w:cs="Times New Roman"/>
          <w:b/>
          <w:bCs/>
          <w:i/>
          <w:sz w:val="20"/>
          <w:szCs w:val="20"/>
        </w:rPr>
        <w:t>Обращение с клюшкой и техника ударов по воротам</w:t>
      </w:r>
    </w:p>
    <w:p w:rsidR="00A673A7" w:rsidRPr="00A673A7" w:rsidRDefault="00A673A7" w:rsidP="00A673A7">
      <w:pPr>
        <w:numPr>
          <w:ilvl w:val="0"/>
          <w:numId w:val="3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контроль над шайбой (дриблинг, симуляция передачи, оборона, подготовка действия, ведение шайбы)</w:t>
      </w:r>
    </w:p>
    <w:p w:rsidR="00A673A7" w:rsidRPr="00A673A7" w:rsidRDefault="00A673A7" w:rsidP="00A673A7">
      <w:pPr>
        <w:numPr>
          <w:ilvl w:val="0"/>
          <w:numId w:val="3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техники, как забросить шайбу в ворота (удар справа, удар из запястья, бой с противником, удар с хода)</w:t>
      </w:r>
    </w:p>
    <w:p w:rsidR="00A673A7" w:rsidRPr="00A673A7" w:rsidRDefault="00A673A7" w:rsidP="00A673A7">
      <w:pPr>
        <w:pStyle w:val="a5"/>
        <w:numPr>
          <w:ilvl w:val="0"/>
          <w:numId w:val="3"/>
        </w:numPr>
        <w:spacing w:after="0" w:line="312" w:lineRule="atLeast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73A7">
        <w:rPr>
          <w:rFonts w:ascii="Times New Roman" w:hAnsi="Times New Roman" w:cs="Times New Roman"/>
          <w:bCs/>
          <w:sz w:val="20"/>
          <w:szCs w:val="20"/>
        </w:rPr>
        <w:t>Подачи и игра при высокой скорости</w:t>
      </w:r>
    </w:p>
    <w:p w:rsidR="00A673A7" w:rsidRPr="00A673A7" w:rsidRDefault="00A673A7" w:rsidP="00A673A7">
      <w:pPr>
        <w:pStyle w:val="a5"/>
        <w:numPr>
          <w:ilvl w:val="0"/>
          <w:numId w:val="3"/>
        </w:numPr>
        <w:tabs>
          <w:tab w:val="clear" w:pos="720"/>
        </w:tabs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Блокирование, удар при блокировании, попадание в цель, вбрасывание шайбы, следование соперника по пятам, тренировка в парах</w:t>
      </w:r>
    </w:p>
    <w:p w:rsidR="00A673A7" w:rsidRPr="00A673A7" w:rsidRDefault="00A673A7" w:rsidP="00A673A7">
      <w:pPr>
        <w:pStyle w:val="a5"/>
        <w:numPr>
          <w:ilvl w:val="0"/>
          <w:numId w:val="3"/>
        </w:numPr>
        <w:spacing w:after="0" w:line="312" w:lineRule="atLeast"/>
        <w:ind w:lef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673A7">
        <w:rPr>
          <w:rFonts w:ascii="Times New Roman" w:hAnsi="Times New Roman" w:cs="Times New Roman"/>
          <w:bCs/>
          <w:sz w:val="20"/>
          <w:szCs w:val="20"/>
        </w:rPr>
        <w:t>Техники бесштрафного задержания соперника</w:t>
      </w:r>
    </w:p>
    <w:p w:rsidR="00A673A7" w:rsidRPr="00A673A7" w:rsidRDefault="00A673A7" w:rsidP="00A673A7">
      <w:pPr>
        <w:pStyle w:val="a5"/>
        <w:numPr>
          <w:ilvl w:val="0"/>
          <w:numId w:val="3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Наступательная и оборонительная стратегия задерживания соперника</w:t>
      </w:r>
    </w:p>
    <w:p w:rsidR="00A673A7" w:rsidRPr="00A673A7" w:rsidRDefault="00A673A7" w:rsidP="00A673A7">
      <w:pPr>
        <w:spacing w:after="0" w:line="312" w:lineRule="atLeast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73A7">
        <w:rPr>
          <w:rFonts w:ascii="Times New Roman" w:hAnsi="Times New Roman" w:cs="Times New Roman"/>
          <w:b/>
          <w:sz w:val="20"/>
          <w:szCs w:val="20"/>
        </w:rPr>
        <w:t> </w:t>
      </w:r>
    </w:p>
    <w:p w:rsidR="00A673A7" w:rsidRPr="00A673A7" w:rsidRDefault="00A673A7" w:rsidP="00A673A7">
      <w:pPr>
        <w:spacing w:after="0" w:line="312" w:lineRule="atLeast"/>
        <w:ind w:left="14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73A7">
        <w:rPr>
          <w:rFonts w:ascii="Times New Roman" w:hAnsi="Times New Roman" w:cs="Times New Roman"/>
          <w:b/>
          <w:bCs/>
          <w:i/>
          <w:sz w:val="20"/>
          <w:szCs w:val="20"/>
        </w:rPr>
        <w:t>Иг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орные </w:t>
      </w:r>
      <w:r w:rsidRPr="00A673A7">
        <w:rPr>
          <w:rFonts w:ascii="Times New Roman" w:hAnsi="Times New Roman" w:cs="Times New Roman"/>
          <w:b/>
          <w:bCs/>
          <w:i/>
          <w:sz w:val="20"/>
          <w:szCs w:val="20"/>
        </w:rPr>
        <w:t>навыки в команде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Игорные ситуации и муштры: 1 – 1, 2 – 1, 2 – 2, 3 – 1, 3 - 2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Конфигуративные модели: 5 – 0, 5 – 2, 5 – 3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Игорная система: 2 – 1 – 2 с центральным нападающим, 2 – 3 с левым нападающим на бортике хоккейного поля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Брейк, перегруппировка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Переход в нейтральную зону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Игра на небольшом пространстве и тренировка на открытом катке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Игра без красной линии</w:t>
      </w:r>
    </w:p>
    <w:p w:rsidR="00A673A7" w:rsidRPr="00A673A7" w:rsidRDefault="00A673A7" w:rsidP="00A673A7">
      <w:pPr>
        <w:spacing w:after="0" w:line="312" w:lineRule="atLeast"/>
        <w:ind w:left="142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A673A7">
        <w:rPr>
          <w:rFonts w:ascii="Times New Roman" w:hAnsi="Times New Roman" w:cs="Times New Roman"/>
          <w:b/>
          <w:bCs/>
          <w:color w:val="C00000"/>
          <w:sz w:val="20"/>
          <w:szCs w:val="20"/>
        </w:rPr>
        <w:t>Тренировка на земле</w:t>
      </w:r>
    </w:p>
    <w:p w:rsidR="00A673A7" w:rsidRPr="00A673A7" w:rsidRDefault="00A673A7" w:rsidP="00A673A7">
      <w:pPr>
        <w:spacing w:after="0" w:line="312" w:lineRule="atLeast"/>
        <w:ind w:left="14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73A7">
        <w:rPr>
          <w:rFonts w:ascii="Times New Roman" w:hAnsi="Times New Roman" w:cs="Times New Roman"/>
          <w:b/>
          <w:bCs/>
          <w:i/>
          <w:sz w:val="20"/>
          <w:szCs w:val="20"/>
        </w:rPr>
        <w:t>В помещении: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 xml:space="preserve">Развитие координации, силы, скорости, напряжения, приспособляемости, упорства, 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плиометрики</w:t>
      </w:r>
      <w:proofErr w:type="spellEnd"/>
      <w:r w:rsidRPr="00A673A7">
        <w:rPr>
          <w:rFonts w:ascii="Times New Roman" w:hAnsi="Times New Roman" w:cs="Times New Roman"/>
          <w:sz w:val="20"/>
          <w:szCs w:val="20"/>
        </w:rPr>
        <w:t xml:space="preserve">, аэробики и 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стречинга</w:t>
      </w:r>
      <w:proofErr w:type="spellEnd"/>
      <w:r w:rsidRPr="00A673A7">
        <w:rPr>
          <w:rFonts w:ascii="Times New Roman" w:hAnsi="Times New Roman" w:cs="Times New Roman"/>
          <w:sz w:val="20"/>
          <w:szCs w:val="20"/>
        </w:rPr>
        <w:t xml:space="preserve"> (профессиональный инструктор)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Гимнастические упражнения (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стречинг</w:t>
      </w:r>
      <w:proofErr w:type="spellEnd"/>
      <w:r w:rsidRPr="00A673A7">
        <w:rPr>
          <w:rFonts w:ascii="Times New Roman" w:hAnsi="Times New Roman" w:cs="Times New Roman"/>
          <w:sz w:val="20"/>
          <w:szCs w:val="20"/>
        </w:rPr>
        <w:t>) и акробатика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 xml:space="preserve">Игры – баскетбол, 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гендбол</w:t>
      </w:r>
      <w:proofErr w:type="spellEnd"/>
      <w:r w:rsidRPr="00A673A7">
        <w:rPr>
          <w:rFonts w:ascii="Times New Roman" w:hAnsi="Times New Roman" w:cs="Times New Roman"/>
          <w:sz w:val="20"/>
          <w:szCs w:val="20"/>
        </w:rPr>
        <w:t xml:space="preserve">, волейбол, 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флорбол</w:t>
      </w:r>
      <w:proofErr w:type="spellEnd"/>
      <w:r w:rsidRPr="00A673A7">
        <w:rPr>
          <w:rFonts w:ascii="Times New Roman" w:hAnsi="Times New Roman" w:cs="Times New Roman"/>
          <w:sz w:val="20"/>
          <w:szCs w:val="20"/>
        </w:rPr>
        <w:t>, настольный теннис</w:t>
      </w:r>
    </w:p>
    <w:p w:rsidR="00A673A7" w:rsidRPr="00A673A7" w:rsidRDefault="00A673A7" w:rsidP="00A673A7">
      <w:p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A673A7" w:rsidRPr="00A673A7" w:rsidRDefault="00A673A7" w:rsidP="00A673A7">
      <w:pPr>
        <w:spacing w:after="0" w:line="312" w:lineRule="atLeast"/>
        <w:ind w:left="14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673A7">
        <w:rPr>
          <w:rFonts w:ascii="Times New Roman" w:hAnsi="Times New Roman" w:cs="Times New Roman"/>
          <w:b/>
          <w:bCs/>
          <w:i/>
          <w:sz w:val="20"/>
          <w:szCs w:val="20"/>
        </w:rPr>
        <w:t>На улице: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Игры для координации рук с глазами, муштра для реакции и тренировка для улучшения ловкости, скорости, приспособляемости, предусмотрительности, координации целого тулупа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Концентрация на упорство и настойчивость, терпеливость</w:t>
      </w:r>
    </w:p>
    <w:p w:rsidR="00A673A7" w:rsidRPr="00A673A7" w:rsidRDefault="00A673A7" w:rsidP="00A673A7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 xml:space="preserve">Игры – баскетбол, теннис, 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бэйсбол</w:t>
      </w:r>
      <w:proofErr w:type="spellEnd"/>
      <w:r w:rsidRPr="00A673A7">
        <w:rPr>
          <w:rFonts w:ascii="Times New Roman" w:hAnsi="Times New Roman" w:cs="Times New Roman"/>
          <w:sz w:val="20"/>
          <w:szCs w:val="20"/>
        </w:rPr>
        <w:t xml:space="preserve">, футбол, хоккей на земле, 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скейтбординг</w:t>
      </w:r>
      <w:proofErr w:type="spellEnd"/>
      <w:r w:rsidRPr="00A673A7">
        <w:rPr>
          <w:rFonts w:ascii="Times New Roman" w:hAnsi="Times New Roman" w:cs="Times New Roman"/>
          <w:sz w:val="20"/>
          <w:szCs w:val="20"/>
        </w:rPr>
        <w:t xml:space="preserve">, мини-гольф, </w:t>
      </w:r>
      <w:proofErr w:type="spellStart"/>
      <w:r w:rsidRPr="00A673A7">
        <w:rPr>
          <w:rFonts w:ascii="Times New Roman" w:hAnsi="Times New Roman" w:cs="Times New Roman"/>
          <w:sz w:val="20"/>
          <w:szCs w:val="20"/>
        </w:rPr>
        <w:t>фрисби</w:t>
      </w:r>
      <w:proofErr w:type="spellEnd"/>
    </w:p>
    <w:p w:rsidR="00A673A7" w:rsidRPr="00A673A7" w:rsidRDefault="00A673A7" w:rsidP="00A673A7">
      <w:pPr>
        <w:spacing w:after="0" w:line="312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673A7" w:rsidRPr="00E92159" w:rsidRDefault="00A673A7" w:rsidP="00E92159">
      <w:pPr>
        <w:spacing w:after="0" w:line="312" w:lineRule="atLeast"/>
        <w:ind w:left="14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2159">
        <w:rPr>
          <w:rFonts w:ascii="Times New Roman" w:hAnsi="Times New Roman" w:cs="Times New Roman"/>
          <w:b/>
          <w:bCs/>
          <w:i/>
          <w:sz w:val="20"/>
          <w:szCs w:val="20"/>
        </w:rPr>
        <w:t>Восстановление организма</w:t>
      </w:r>
    </w:p>
    <w:p w:rsidR="00A673A7" w:rsidRPr="00A673A7" w:rsidRDefault="00A673A7" w:rsidP="00E92159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Ежедневное профессиональное восстановление (джакузи, бассейн, финская баня, массаж)</w:t>
      </w:r>
    </w:p>
    <w:p w:rsidR="00A673A7" w:rsidRPr="00A673A7" w:rsidRDefault="00A673A7" w:rsidP="00A673A7">
      <w:pPr>
        <w:spacing w:after="0" w:line="312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673A7" w:rsidRPr="00E92159" w:rsidRDefault="00A673A7" w:rsidP="00E92159">
      <w:pPr>
        <w:spacing w:after="0" w:line="312" w:lineRule="atLeast"/>
        <w:ind w:left="142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92159">
        <w:rPr>
          <w:rFonts w:ascii="Times New Roman" w:hAnsi="Times New Roman" w:cs="Times New Roman"/>
          <w:b/>
          <w:bCs/>
          <w:i/>
          <w:sz w:val="20"/>
          <w:szCs w:val="20"/>
        </w:rPr>
        <w:t>Ментальная тренировка</w:t>
      </w:r>
    </w:p>
    <w:p w:rsidR="00A673A7" w:rsidRPr="00A673A7" w:rsidRDefault="00A673A7" w:rsidP="00E92159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Индивидуальная ответственность</w:t>
      </w:r>
    </w:p>
    <w:p w:rsidR="00A673A7" w:rsidRPr="00A673A7" w:rsidRDefault="00A673A7" w:rsidP="00E92159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 xml:space="preserve">Работа в команде </w:t>
      </w:r>
    </w:p>
    <w:p w:rsidR="00A673A7" w:rsidRPr="00A673A7" w:rsidRDefault="00A673A7" w:rsidP="00E92159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Видео</w:t>
      </w:r>
      <w:r w:rsidR="00727911">
        <w:rPr>
          <w:rFonts w:ascii="Times New Roman" w:hAnsi="Times New Roman" w:cs="Times New Roman"/>
          <w:sz w:val="20"/>
          <w:szCs w:val="20"/>
        </w:rPr>
        <w:t>-</w:t>
      </w:r>
      <w:r w:rsidRPr="00A673A7">
        <w:rPr>
          <w:rFonts w:ascii="Times New Roman" w:hAnsi="Times New Roman" w:cs="Times New Roman"/>
          <w:sz w:val="20"/>
          <w:szCs w:val="20"/>
        </w:rPr>
        <w:t xml:space="preserve">просмотр </w:t>
      </w:r>
      <w:r w:rsidR="00727911">
        <w:rPr>
          <w:rFonts w:ascii="Times New Roman" w:hAnsi="Times New Roman" w:cs="Times New Roman"/>
          <w:sz w:val="20"/>
          <w:szCs w:val="20"/>
        </w:rPr>
        <w:t xml:space="preserve">игр </w:t>
      </w:r>
      <w:r w:rsidRPr="00A673A7">
        <w:rPr>
          <w:rFonts w:ascii="Times New Roman" w:hAnsi="Times New Roman" w:cs="Times New Roman"/>
          <w:sz w:val="20"/>
          <w:szCs w:val="20"/>
        </w:rPr>
        <w:t>для стимула</w:t>
      </w:r>
    </w:p>
    <w:p w:rsidR="00A673A7" w:rsidRPr="00E92159" w:rsidRDefault="00A673A7" w:rsidP="00E92159">
      <w:pPr>
        <w:spacing w:after="0" w:line="312" w:lineRule="atLeast"/>
        <w:ind w:left="142"/>
        <w:jc w:val="center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E92159">
        <w:rPr>
          <w:rFonts w:ascii="Times New Roman" w:hAnsi="Times New Roman" w:cs="Times New Roman"/>
          <w:b/>
          <w:bCs/>
          <w:color w:val="C00000"/>
          <w:sz w:val="20"/>
          <w:szCs w:val="20"/>
        </w:rPr>
        <w:t>Спортивный координатор</w:t>
      </w:r>
    </w:p>
    <w:p w:rsidR="00A673A7" w:rsidRPr="00A673A7" w:rsidRDefault="00A673A7" w:rsidP="00A673A7">
      <w:pPr>
        <w:spacing w:after="0" w:line="312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61A9" w:rsidRDefault="005B5AFB" w:rsidP="00E92159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661A9">
        <w:rPr>
          <w:rFonts w:ascii="Times New Roman" w:hAnsi="Times New Roman" w:cs="Times New Roman"/>
          <w:sz w:val="20"/>
          <w:szCs w:val="20"/>
          <w:lang w:val="uk-UA"/>
        </w:rPr>
        <w:t xml:space="preserve">К каждой </w:t>
      </w:r>
      <w:r w:rsidR="00A673A7" w:rsidRPr="007661A9">
        <w:rPr>
          <w:rFonts w:ascii="Times New Roman" w:hAnsi="Times New Roman" w:cs="Times New Roman"/>
          <w:sz w:val="20"/>
          <w:szCs w:val="20"/>
        </w:rPr>
        <w:t>команд</w:t>
      </w:r>
      <w:r w:rsidRPr="007661A9">
        <w:rPr>
          <w:rFonts w:ascii="Times New Roman" w:hAnsi="Times New Roman" w:cs="Times New Roman"/>
          <w:sz w:val="20"/>
          <w:szCs w:val="20"/>
        </w:rPr>
        <w:t xml:space="preserve">е </w:t>
      </w:r>
      <w:r w:rsidR="00A673A7" w:rsidRPr="007661A9">
        <w:rPr>
          <w:rFonts w:ascii="Times New Roman" w:hAnsi="Times New Roman" w:cs="Times New Roman"/>
          <w:sz w:val="20"/>
          <w:szCs w:val="20"/>
        </w:rPr>
        <w:t xml:space="preserve">игроков </w:t>
      </w:r>
      <w:r w:rsidRPr="007661A9">
        <w:rPr>
          <w:rFonts w:ascii="Times New Roman" w:hAnsi="Times New Roman" w:cs="Times New Roman"/>
          <w:sz w:val="20"/>
          <w:szCs w:val="20"/>
        </w:rPr>
        <w:t xml:space="preserve">прикреплен </w:t>
      </w:r>
      <w:r w:rsidR="00A673A7" w:rsidRPr="007661A9">
        <w:rPr>
          <w:rFonts w:ascii="Times New Roman" w:hAnsi="Times New Roman" w:cs="Times New Roman"/>
          <w:sz w:val="20"/>
          <w:szCs w:val="20"/>
        </w:rPr>
        <w:t>координатор, который заботится о</w:t>
      </w:r>
      <w:r w:rsidRPr="007661A9">
        <w:rPr>
          <w:rFonts w:ascii="Times New Roman" w:hAnsi="Times New Roman" w:cs="Times New Roman"/>
          <w:sz w:val="20"/>
          <w:szCs w:val="20"/>
        </w:rPr>
        <w:t>б</w:t>
      </w:r>
      <w:r w:rsidR="00A673A7" w:rsidRPr="007661A9">
        <w:rPr>
          <w:rFonts w:ascii="Times New Roman" w:hAnsi="Times New Roman" w:cs="Times New Roman"/>
          <w:sz w:val="20"/>
          <w:szCs w:val="20"/>
        </w:rPr>
        <w:t xml:space="preserve"> игроках в течение </w:t>
      </w:r>
      <w:r w:rsidR="00E92159" w:rsidRPr="007661A9">
        <w:rPr>
          <w:rFonts w:ascii="Times New Roman" w:hAnsi="Times New Roman" w:cs="Times New Roman"/>
          <w:sz w:val="20"/>
          <w:szCs w:val="20"/>
        </w:rPr>
        <w:t>всей смены</w:t>
      </w:r>
      <w:r w:rsidR="007661A9">
        <w:rPr>
          <w:rFonts w:ascii="Times New Roman" w:hAnsi="Times New Roman" w:cs="Times New Roman"/>
          <w:sz w:val="20"/>
          <w:szCs w:val="20"/>
        </w:rPr>
        <w:t>.</w:t>
      </w:r>
    </w:p>
    <w:p w:rsidR="007661A9" w:rsidRPr="00A673A7" w:rsidRDefault="007661A9" w:rsidP="007661A9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Координатор </w:t>
      </w:r>
      <w:r w:rsidR="00A673A7" w:rsidRPr="007661A9">
        <w:rPr>
          <w:rFonts w:ascii="Times New Roman" w:hAnsi="Times New Roman" w:cs="Times New Roman"/>
          <w:sz w:val="20"/>
          <w:szCs w:val="20"/>
        </w:rPr>
        <w:t>отвечает за безопасность детей в течение программы лагеря</w:t>
      </w:r>
      <w:r w:rsidR="00E92159" w:rsidRPr="007661A9">
        <w:rPr>
          <w:rFonts w:ascii="Times New Roman" w:hAnsi="Times New Roman" w:cs="Times New Roman"/>
          <w:sz w:val="20"/>
          <w:szCs w:val="20"/>
        </w:rPr>
        <w:t>, обеспечивает круглосуточный контроль</w:t>
      </w:r>
      <w:r>
        <w:rPr>
          <w:rFonts w:ascii="Times New Roman" w:hAnsi="Times New Roman" w:cs="Times New Roman"/>
          <w:sz w:val="20"/>
          <w:szCs w:val="20"/>
        </w:rPr>
        <w:t xml:space="preserve"> и оказывает первую медицинскую помощь в случае необходимости</w:t>
      </w:r>
      <w:r w:rsidRPr="00A673A7">
        <w:rPr>
          <w:rFonts w:ascii="Times New Roman" w:hAnsi="Times New Roman" w:cs="Times New Roman"/>
          <w:sz w:val="20"/>
          <w:szCs w:val="20"/>
        </w:rPr>
        <w:t>. </w:t>
      </w:r>
    </w:p>
    <w:p w:rsidR="00A673A7" w:rsidRPr="0042616B" w:rsidRDefault="00A673A7" w:rsidP="00E92159">
      <w:pPr>
        <w:numPr>
          <w:ilvl w:val="0"/>
          <w:numId w:val="4"/>
        </w:numPr>
        <w:spacing w:after="0" w:line="312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A673A7">
        <w:rPr>
          <w:rFonts w:ascii="Times New Roman" w:hAnsi="Times New Roman" w:cs="Times New Roman"/>
          <w:sz w:val="20"/>
          <w:szCs w:val="20"/>
        </w:rPr>
        <w:t>Координаторы владеют несколькими языками (английским, русским, немецким)</w:t>
      </w:r>
      <w:r w:rsidR="005B5AFB">
        <w:rPr>
          <w:rFonts w:ascii="Times New Roman" w:hAnsi="Times New Roman" w:cs="Times New Roman"/>
          <w:sz w:val="20"/>
          <w:szCs w:val="20"/>
        </w:rPr>
        <w:t>.</w:t>
      </w:r>
    </w:p>
    <w:p w:rsidR="00E92159" w:rsidRDefault="00E92159" w:rsidP="00A673A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92159" w:rsidSect="00FF0286">
      <w:type w:val="continuous"/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BC5"/>
    <w:multiLevelType w:val="multilevel"/>
    <w:tmpl w:val="F65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441B"/>
    <w:multiLevelType w:val="multilevel"/>
    <w:tmpl w:val="EDA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43069"/>
    <w:multiLevelType w:val="multilevel"/>
    <w:tmpl w:val="D00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05F26"/>
    <w:multiLevelType w:val="hybridMultilevel"/>
    <w:tmpl w:val="F984B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54A75"/>
    <w:multiLevelType w:val="multilevel"/>
    <w:tmpl w:val="7A6A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500D7"/>
    <w:multiLevelType w:val="multilevel"/>
    <w:tmpl w:val="F028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B4107"/>
    <w:multiLevelType w:val="hybridMultilevel"/>
    <w:tmpl w:val="CC406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96D1C"/>
    <w:multiLevelType w:val="multilevel"/>
    <w:tmpl w:val="F65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8A70A6"/>
    <w:multiLevelType w:val="multilevel"/>
    <w:tmpl w:val="D20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827A9"/>
    <w:multiLevelType w:val="multilevel"/>
    <w:tmpl w:val="8D9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6633D"/>
    <w:multiLevelType w:val="multilevel"/>
    <w:tmpl w:val="BD72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A673A7"/>
    <w:rsid w:val="00064C39"/>
    <w:rsid w:val="001A0422"/>
    <w:rsid w:val="002079BA"/>
    <w:rsid w:val="002374A5"/>
    <w:rsid w:val="002D3E6B"/>
    <w:rsid w:val="00356833"/>
    <w:rsid w:val="003F1D0D"/>
    <w:rsid w:val="0042616B"/>
    <w:rsid w:val="005951D1"/>
    <w:rsid w:val="005B5AFB"/>
    <w:rsid w:val="006F07BA"/>
    <w:rsid w:val="00727911"/>
    <w:rsid w:val="007661A9"/>
    <w:rsid w:val="009A00C6"/>
    <w:rsid w:val="00A673A7"/>
    <w:rsid w:val="00A67BC6"/>
    <w:rsid w:val="00C34C9C"/>
    <w:rsid w:val="00D16A5C"/>
    <w:rsid w:val="00E92159"/>
    <w:rsid w:val="00FC448B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7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595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3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A7"/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73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159"/>
    <w:rPr>
      <w:rFonts w:ascii="Tahoma" w:hAnsi="Tahoma" w:cs="Tahoma"/>
      <w:sz w:val="16"/>
      <w:szCs w:val="16"/>
      <w:lang w:val="cs-CZ"/>
    </w:rPr>
  </w:style>
  <w:style w:type="character" w:customStyle="1" w:styleId="20">
    <w:name w:val="Заголовок 2 Знак"/>
    <w:basedOn w:val="a0"/>
    <w:link w:val="2"/>
    <w:uiPriority w:val="9"/>
    <w:rsid w:val="005951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951D1"/>
  </w:style>
  <w:style w:type="character" w:styleId="a8">
    <w:name w:val="Strong"/>
    <w:basedOn w:val="a0"/>
    <w:uiPriority w:val="22"/>
    <w:qFormat/>
    <w:rsid w:val="00FC44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camp.cz/ru/training/training-methods/" TargetMode="External"/><Relationship Id="rId13" Type="http://schemas.openxmlformats.org/officeDocument/2006/relationships/hyperlink" Target="http://www.studyconsulting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andt.kiev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ducation@studyconsulting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AgencyKyiv" TargetMode="External"/><Relationship Id="rId10" Type="http://schemas.openxmlformats.org/officeDocument/2006/relationships/hyperlink" Target="tel:%2B420%20773313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ckeycamp.cz/ru/living/accommodation/" TargetMode="External"/><Relationship Id="rId14" Type="http://schemas.openxmlformats.org/officeDocument/2006/relationships/hyperlink" Target="http://www.studyagenc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5DD6D-3AFF-4413-895F-8DC8AD35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2016-03-09T13:26:00Z</dcterms:created>
  <dcterms:modified xsi:type="dcterms:W3CDTF">2016-03-09T13:26:00Z</dcterms:modified>
</cp:coreProperties>
</file>